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76FFF" w14:textId="77777777" w:rsidR="006121CA" w:rsidRPr="00B7724C" w:rsidRDefault="006121CA" w:rsidP="006121CA">
      <w:pPr>
        <w:pBdr>
          <w:top w:val="single" w:sz="6" w:space="1" w:color="auto"/>
          <w:bottom w:val="single" w:sz="6" w:space="1" w:color="auto"/>
        </w:pBdr>
        <w:shd w:val="pct5" w:color="auto" w:fill="auto"/>
        <w:rPr>
          <w:rFonts w:ascii="Arial Narrow" w:hAnsi="Arial Narrow"/>
          <w:b/>
          <w:sz w:val="22"/>
          <w:szCs w:val="22"/>
        </w:rPr>
      </w:pPr>
      <w:r w:rsidRPr="00B7724C">
        <w:rPr>
          <w:rFonts w:ascii="Arial Narrow" w:hAnsi="Arial Narrow"/>
          <w:b/>
          <w:sz w:val="22"/>
          <w:szCs w:val="22"/>
        </w:rPr>
        <w:t>ABOUT PSSN</w:t>
      </w:r>
    </w:p>
    <w:p w14:paraId="6BD080D8" w14:textId="77777777" w:rsidR="00EA61D6" w:rsidRDefault="006121CA" w:rsidP="005D0C50">
      <w:pPr>
        <w:jc w:val="both"/>
        <w:rPr>
          <w:rFonts w:ascii="Arial Narrow" w:hAnsi="Arial Narrow"/>
          <w:color w:val="000000"/>
          <w:sz w:val="22"/>
          <w:szCs w:val="22"/>
        </w:rPr>
      </w:pPr>
      <w:r w:rsidRPr="00B7724C">
        <w:rPr>
          <w:rFonts w:ascii="Arial Narrow" w:hAnsi="Arial Narrow"/>
          <w:sz w:val="22"/>
          <w:szCs w:val="22"/>
        </w:rPr>
        <w:t xml:space="preserve">      The</w:t>
      </w:r>
      <w:r w:rsidRPr="00B7724C">
        <w:rPr>
          <w:rFonts w:ascii="Arial Narrow" w:hAnsi="Arial Narrow"/>
          <w:color w:val="000000"/>
          <w:sz w:val="22"/>
          <w:szCs w:val="22"/>
        </w:rPr>
        <w:t xml:space="preserve"> Philippine Society for the Study of Nature, Inc. </w:t>
      </w:r>
      <w:r w:rsidRPr="00B7724C">
        <w:rPr>
          <w:rFonts w:ascii="Arial Narrow" w:hAnsi="Arial Narrow" w:cs="Arial"/>
          <w:sz w:val="22"/>
          <w:szCs w:val="22"/>
        </w:rPr>
        <w:t>is a non-profit, non-stock, non-partisan organization of professionals, researchers, administrators, policymakers, practitioners, students, and institutions involved in nature studies and related activities, whose primary function is to provide a venue for the development of strategies for wise utilization of nature and its amenities.</w:t>
      </w:r>
      <w:r w:rsidRPr="00B7724C">
        <w:rPr>
          <w:rFonts w:ascii="Arial Narrow" w:hAnsi="Arial Narrow"/>
          <w:color w:val="000000"/>
          <w:sz w:val="22"/>
          <w:szCs w:val="22"/>
        </w:rPr>
        <w:t xml:space="preserve"> It was organized in a national conference at the University of the Philippines College Baguio in April 2000 when the participants saw the need for a network of academics and professionals that addresses nature and nature-related problems in the country. On September 26, 2000, the Society was registered with the Securities and Exchange Commission (SEC).</w:t>
      </w:r>
    </w:p>
    <w:p w14:paraId="38EBDE4C" w14:textId="77777777" w:rsidR="002B39E1" w:rsidRPr="002B39E1" w:rsidRDefault="002B39E1" w:rsidP="005D0C50">
      <w:pPr>
        <w:jc w:val="both"/>
        <w:rPr>
          <w:rFonts w:ascii="Arial Narrow" w:hAnsi="Arial Narrow"/>
          <w:color w:val="000000"/>
          <w:sz w:val="22"/>
          <w:szCs w:val="22"/>
        </w:rPr>
      </w:pPr>
    </w:p>
    <w:p w14:paraId="4BBBDEF4" w14:textId="77777777" w:rsidR="00D04827" w:rsidRPr="00B7724C" w:rsidRDefault="00D04827" w:rsidP="00D04827">
      <w:pPr>
        <w:pBdr>
          <w:top w:val="single" w:sz="6" w:space="0" w:color="auto"/>
          <w:bottom w:val="single" w:sz="6" w:space="1" w:color="auto"/>
        </w:pBdr>
        <w:shd w:val="pct5" w:color="auto" w:fill="auto"/>
        <w:rPr>
          <w:rFonts w:ascii="Arial Narrow" w:hAnsi="Arial Narrow"/>
          <w:b/>
          <w:sz w:val="22"/>
          <w:szCs w:val="22"/>
        </w:rPr>
      </w:pPr>
      <w:r w:rsidRPr="00B7724C">
        <w:rPr>
          <w:rFonts w:ascii="Arial Narrow" w:hAnsi="Arial Narrow"/>
          <w:b/>
          <w:sz w:val="22"/>
          <w:szCs w:val="22"/>
        </w:rPr>
        <w:t xml:space="preserve">THE </w:t>
      </w:r>
      <w:r w:rsidR="00814D28">
        <w:rPr>
          <w:rFonts w:ascii="Arial Narrow" w:hAnsi="Arial Narrow"/>
          <w:b/>
          <w:sz w:val="22"/>
          <w:szCs w:val="22"/>
        </w:rPr>
        <w:t>8</w:t>
      </w:r>
      <w:r w:rsidRPr="00B7724C">
        <w:rPr>
          <w:rFonts w:ascii="Arial Narrow" w:hAnsi="Arial Narrow"/>
          <w:b/>
          <w:sz w:val="22"/>
          <w:szCs w:val="22"/>
          <w:vertAlign w:val="superscript"/>
        </w:rPr>
        <w:t>th</w:t>
      </w:r>
      <w:r w:rsidRPr="00B7724C">
        <w:rPr>
          <w:rFonts w:ascii="Arial Narrow" w:hAnsi="Arial Narrow"/>
          <w:b/>
          <w:sz w:val="22"/>
          <w:szCs w:val="22"/>
        </w:rPr>
        <w:t xml:space="preserve"> CONFERENCE IN BRIEF</w:t>
      </w:r>
    </w:p>
    <w:p w14:paraId="01650C36" w14:textId="77777777" w:rsidR="007A0470" w:rsidRDefault="006121CA" w:rsidP="006121CA">
      <w:pPr>
        <w:jc w:val="both"/>
        <w:rPr>
          <w:rFonts w:ascii="Arial Narrow" w:hAnsi="Arial Narrow"/>
          <w:b/>
          <w:sz w:val="22"/>
          <w:szCs w:val="22"/>
        </w:rPr>
      </w:pPr>
      <w:r w:rsidRPr="00B7724C">
        <w:rPr>
          <w:rFonts w:ascii="Arial Narrow" w:hAnsi="Arial Narrow"/>
          <w:bCs/>
          <w:iCs/>
          <w:sz w:val="22"/>
          <w:szCs w:val="22"/>
        </w:rPr>
        <w:t xml:space="preserve">      The </w:t>
      </w:r>
      <w:r w:rsidRPr="00B7724C">
        <w:rPr>
          <w:rFonts w:ascii="Arial Narrow" w:hAnsi="Arial Narrow"/>
          <w:b/>
          <w:sz w:val="22"/>
          <w:szCs w:val="22"/>
        </w:rPr>
        <w:t>Philippine Society for the Study of Nature, Inc. (PSSN</w:t>
      </w:r>
      <w:r w:rsidRPr="00B7724C">
        <w:rPr>
          <w:rFonts w:ascii="Arial Narrow" w:hAnsi="Arial Narrow"/>
          <w:sz w:val="22"/>
          <w:szCs w:val="22"/>
        </w:rPr>
        <w:t xml:space="preserve">) – </w:t>
      </w:r>
      <w:r w:rsidRPr="002411AB">
        <w:rPr>
          <w:rFonts w:ascii="Arial Narrow" w:hAnsi="Arial Narrow"/>
          <w:b/>
          <w:sz w:val="22"/>
          <w:szCs w:val="22"/>
        </w:rPr>
        <w:t>Northern Luzon Chapter</w:t>
      </w:r>
      <w:r w:rsidRPr="00B7724C">
        <w:rPr>
          <w:rFonts w:ascii="Arial Narrow" w:hAnsi="Arial Narrow"/>
          <w:sz w:val="22"/>
          <w:szCs w:val="22"/>
        </w:rPr>
        <w:t xml:space="preserve"> in cooperation with </w:t>
      </w:r>
      <w:r w:rsidR="008B7695">
        <w:rPr>
          <w:rFonts w:ascii="Arial Narrow" w:hAnsi="Arial Narrow"/>
          <w:sz w:val="22"/>
          <w:szCs w:val="22"/>
        </w:rPr>
        <w:t>Lyceum Northwestern University</w:t>
      </w:r>
      <w:r w:rsidRPr="00B7724C">
        <w:rPr>
          <w:rFonts w:ascii="Arial Narrow" w:hAnsi="Arial Narrow"/>
          <w:sz w:val="22"/>
          <w:szCs w:val="22"/>
        </w:rPr>
        <w:t xml:space="preserve">, </w:t>
      </w:r>
      <w:r w:rsidR="00814D28">
        <w:rPr>
          <w:rFonts w:ascii="Arial Narrow" w:hAnsi="Arial Narrow"/>
          <w:sz w:val="22"/>
          <w:szCs w:val="22"/>
        </w:rPr>
        <w:t xml:space="preserve">cordially invites you to its </w:t>
      </w:r>
      <w:r w:rsidR="00814D28" w:rsidRPr="00814D28">
        <w:rPr>
          <w:rFonts w:ascii="Arial Narrow" w:hAnsi="Arial Narrow"/>
          <w:b/>
          <w:i/>
          <w:sz w:val="22"/>
          <w:szCs w:val="22"/>
        </w:rPr>
        <w:t>8</w:t>
      </w:r>
      <w:r w:rsidRPr="00814D28">
        <w:rPr>
          <w:rFonts w:ascii="Arial Narrow" w:hAnsi="Arial Narrow"/>
          <w:b/>
          <w:i/>
          <w:sz w:val="22"/>
          <w:szCs w:val="22"/>
        </w:rPr>
        <w:t>th</w:t>
      </w:r>
      <w:r w:rsidRPr="00B7724C">
        <w:rPr>
          <w:rFonts w:ascii="Arial Narrow" w:hAnsi="Arial Narrow"/>
          <w:b/>
          <w:sz w:val="22"/>
          <w:szCs w:val="22"/>
        </w:rPr>
        <w:t xml:space="preserve"> Annual Scientific Conference </w:t>
      </w:r>
      <w:r w:rsidRPr="00B7724C">
        <w:rPr>
          <w:rFonts w:ascii="Arial Narrow" w:hAnsi="Arial Narrow"/>
          <w:sz w:val="22"/>
          <w:szCs w:val="22"/>
        </w:rPr>
        <w:t>to be held at the</w:t>
      </w:r>
      <w:r w:rsidR="00865C19">
        <w:rPr>
          <w:rFonts w:ascii="Arial Narrow" w:hAnsi="Arial Narrow"/>
          <w:sz w:val="22"/>
          <w:szCs w:val="22"/>
        </w:rPr>
        <w:t xml:space="preserve"> </w:t>
      </w:r>
      <w:r w:rsidR="00814D28">
        <w:rPr>
          <w:rFonts w:ascii="Arial Narrow" w:hAnsi="Arial Narrow"/>
          <w:b/>
          <w:sz w:val="22"/>
          <w:szCs w:val="22"/>
        </w:rPr>
        <w:t xml:space="preserve">Lyceum Northwestern University, </w:t>
      </w:r>
      <w:proofErr w:type="spellStart"/>
      <w:r w:rsidR="00814D28">
        <w:rPr>
          <w:rFonts w:ascii="Arial Narrow" w:hAnsi="Arial Narrow"/>
          <w:b/>
          <w:sz w:val="22"/>
          <w:szCs w:val="22"/>
        </w:rPr>
        <w:t>Dagupan</w:t>
      </w:r>
      <w:proofErr w:type="spellEnd"/>
      <w:r w:rsidR="00814D28">
        <w:rPr>
          <w:rFonts w:ascii="Arial Narrow" w:hAnsi="Arial Narrow"/>
          <w:b/>
          <w:sz w:val="22"/>
          <w:szCs w:val="22"/>
        </w:rPr>
        <w:t xml:space="preserve"> City</w:t>
      </w:r>
      <w:r w:rsidRPr="00B7724C">
        <w:rPr>
          <w:rFonts w:ascii="Arial Narrow" w:hAnsi="Arial Narrow"/>
          <w:b/>
          <w:sz w:val="22"/>
          <w:szCs w:val="22"/>
        </w:rPr>
        <w:t xml:space="preserve">. </w:t>
      </w:r>
    </w:p>
    <w:p w14:paraId="1C9237BB" w14:textId="77777777" w:rsidR="00511757" w:rsidRDefault="00511757" w:rsidP="006121CA">
      <w:pPr>
        <w:jc w:val="both"/>
        <w:rPr>
          <w:rFonts w:ascii="Arial Narrow" w:hAnsi="Arial Narrow"/>
          <w:sz w:val="22"/>
          <w:szCs w:val="22"/>
        </w:rPr>
      </w:pPr>
    </w:p>
    <w:p w14:paraId="3070B8AF" w14:textId="77777777" w:rsidR="003635AA" w:rsidRPr="003635AA" w:rsidRDefault="00D04827" w:rsidP="003635AA">
      <w:pPr>
        <w:ind w:firstLine="270"/>
        <w:jc w:val="both"/>
        <w:rPr>
          <w:rFonts w:ascii="Arial Narrow" w:hAnsi="Arial Narrow"/>
          <w:color w:val="FF0000"/>
          <w:sz w:val="22"/>
          <w:szCs w:val="22"/>
        </w:rPr>
      </w:pPr>
      <w:r w:rsidRPr="00B7724C">
        <w:rPr>
          <w:rFonts w:ascii="Arial Narrow" w:hAnsi="Arial Narrow"/>
          <w:sz w:val="22"/>
          <w:szCs w:val="22"/>
        </w:rPr>
        <w:t xml:space="preserve">The </w:t>
      </w:r>
      <w:r w:rsidR="00814D28">
        <w:rPr>
          <w:rFonts w:ascii="Arial Narrow" w:hAnsi="Arial Narrow"/>
          <w:sz w:val="22"/>
          <w:szCs w:val="22"/>
        </w:rPr>
        <w:t>8</w:t>
      </w:r>
      <w:r w:rsidRPr="00B7724C">
        <w:rPr>
          <w:rFonts w:ascii="Arial Narrow" w:hAnsi="Arial Narrow"/>
          <w:sz w:val="22"/>
          <w:szCs w:val="22"/>
          <w:vertAlign w:val="superscript"/>
        </w:rPr>
        <w:t>th</w:t>
      </w:r>
      <w:r w:rsidRPr="00B7724C">
        <w:rPr>
          <w:rFonts w:ascii="Arial Narrow" w:hAnsi="Arial Narrow"/>
          <w:sz w:val="22"/>
          <w:szCs w:val="22"/>
        </w:rPr>
        <w:t xml:space="preserve"> conference will focus on the theme: </w:t>
      </w:r>
      <w:r w:rsidRPr="00B7724C">
        <w:rPr>
          <w:rFonts w:ascii="Arial Narrow" w:hAnsi="Arial Narrow"/>
          <w:b/>
          <w:sz w:val="22"/>
          <w:szCs w:val="22"/>
        </w:rPr>
        <w:t>“</w:t>
      </w:r>
      <w:r w:rsidR="00814D28">
        <w:rPr>
          <w:rFonts w:ascii="Arial Narrow" w:hAnsi="Arial Narrow"/>
          <w:b/>
          <w:sz w:val="22"/>
          <w:szCs w:val="22"/>
        </w:rPr>
        <w:t>Sustainable Human Inte</w:t>
      </w:r>
      <w:r w:rsidR="00C80710">
        <w:rPr>
          <w:rFonts w:ascii="Arial Narrow" w:hAnsi="Arial Narrow"/>
          <w:b/>
          <w:sz w:val="22"/>
          <w:szCs w:val="22"/>
        </w:rPr>
        <w:t>ractions with the Environm</w:t>
      </w:r>
      <w:r w:rsidR="00231E54">
        <w:rPr>
          <w:rFonts w:ascii="Arial Narrow" w:hAnsi="Arial Narrow"/>
          <w:b/>
          <w:sz w:val="22"/>
          <w:szCs w:val="22"/>
        </w:rPr>
        <w:t>ent: Promoting Best Practices and</w:t>
      </w:r>
      <w:r w:rsidR="00C80710">
        <w:rPr>
          <w:rFonts w:ascii="Arial Narrow" w:hAnsi="Arial Narrow"/>
          <w:b/>
          <w:sz w:val="22"/>
          <w:szCs w:val="22"/>
        </w:rPr>
        <w:t xml:space="preserve"> Sharing E</w:t>
      </w:r>
      <w:r w:rsidR="00814D28">
        <w:rPr>
          <w:rFonts w:ascii="Arial Narrow" w:hAnsi="Arial Narrow"/>
          <w:b/>
          <w:sz w:val="22"/>
          <w:szCs w:val="22"/>
        </w:rPr>
        <w:t>xperiences</w:t>
      </w:r>
      <w:r w:rsidRPr="00B7724C">
        <w:rPr>
          <w:rFonts w:ascii="Arial Narrow" w:hAnsi="Arial Narrow"/>
          <w:b/>
          <w:sz w:val="22"/>
          <w:szCs w:val="22"/>
        </w:rPr>
        <w:t>”.</w:t>
      </w:r>
      <w:r w:rsidR="00CD5773">
        <w:rPr>
          <w:rFonts w:ascii="Arial Narrow" w:hAnsi="Arial Narrow"/>
          <w:b/>
          <w:sz w:val="22"/>
          <w:szCs w:val="22"/>
        </w:rPr>
        <w:t xml:space="preserve"> </w:t>
      </w:r>
      <w:r w:rsidRPr="00B7724C">
        <w:rPr>
          <w:rFonts w:ascii="Arial Narrow" w:hAnsi="Arial Narrow"/>
          <w:sz w:val="22"/>
          <w:szCs w:val="22"/>
        </w:rPr>
        <w:t xml:space="preserve">To be featured in this year’s conference are interesting </w:t>
      </w:r>
      <w:r w:rsidR="00B002CD" w:rsidRPr="00B7724C">
        <w:rPr>
          <w:rFonts w:ascii="Arial Narrow" w:hAnsi="Arial Narrow"/>
          <w:sz w:val="22"/>
          <w:szCs w:val="22"/>
        </w:rPr>
        <w:t xml:space="preserve">keynote and </w:t>
      </w:r>
      <w:r w:rsidRPr="00B7724C">
        <w:rPr>
          <w:rFonts w:ascii="Arial Narrow" w:hAnsi="Arial Narrow"/>
          <w:sz w:val="22"/>
          <w:szCs w:val="22"/>
        </w:rPr>
        <w:t>plenary topics</w:t>
      </w:r>
      <w:r w:rsidR="00231E54">
        <w:rPr>
          <w:rFonts w:ascii="Arial Narrow" w:hAnsi="Arial Narrow"/>
          <w:sz w:val="22"/>
          <w:szCs w:val="22"/>
        </w:rPr>
        <w:t xml:space="preserve"> </w:t>
      </w:r>
      <w:r w:rsidRPr="00B7724C">
        <w:rPr>
          <w:rFonts w:ascii="Arial Narrow" w:hAnsi="Arial Narrow"/>
          <w:sz w:val="22"/>
          <w:szCs w:val="22"/>
        </w:rPr>
        <w:t xml:space="preserve">to be presented by experts in </w:t>
      </w:r>
      <w:r w:rsidR="00AB0A3A" w:rsidRPr="00B7724C">
        <w:rPr>
          <w:rFonts w:ascii="Arial Narrow" w:hAnsi="Arial Narrow"/>
          <w:sz w:val="22"/>
          <w:szCs w:val="22"/>
        </w:rPr>
        <w:t xml:space="preserve">research, technological innovation and social development in promoting a sustainable society </w:t>
      </w:r>
      <w:r w:rsidRPr="00B7724C">
        <w:rPr>
          <w:rFonts w:ascii="Arial Narrow" w:hAnsi="Arial Narrow"/>
          <w:sz w:val="22"/>
          <w:szCs w:val="22"/>
        </w:rPr>
        <w:t xml:space="preserve">led by </w:t>
      </w:r>
      <w:r w:rsidR="00665B73" w:rsidRPr="00725CBD">
        <w:rPr>
          <w:rFonts w:ascii="Arial Narrow" w:hAnsi="Arial Narrow"/>
          <w:color w:val="FF0000"/>
          <w:sz w:val="22"/>
          <w:szCs w:val="22"/>
        </w:rPr>
        <w:t xml:space="preserve">Dr. </w:t>
      </w:r>
      <w:proofErr w:type="spellStart"/>
      <w:r w:rsidR="003635AA">
        <w:rPr>
          <w:rFonts w:ascii="Arial Narrow" w:hAnsi="Arial Narrow"/>
          <w:color w:val="FF0000"/>
          <w:sz w:val="22"/>
          <w:szCs w:val="22"/>
        </w:rPr>
        <w:t>Raymundo</w:t>
      </w:r>
      <w:proofErr w:type="spellEnd"/>
      <w:r w:rsidR="00865C19">
        <w:rPr>
          <w:rFonts w:ascii="Arial Narrow" w:hAnsi="Arial Narrow"/>
          <w:color w:val="FF0000"/>
          <w:sz w:val="22"/>
          <w:szCs w:val="22"/>
        </w:rPr>
        <w:t xml:space="preserve"> </w:t>
      </w:r>
      <w:proofErr w:type="spellStart"/>
      <w:r w:rsidR="003635AA">
        <w:rPr>
          <w:rFonts w:ascii="Arial Narrow" w:hAnsi="Arial Narrow"/>
          <w:color w:val="FF0000"/>
          <w:sz w:val="22"/>
          <w:szCs w:val="22"/>
        </w:rPr>
        <w:t>Rovillos</w:t>
      </w:r>
      <w:proofErr w:type="spellEnd"/>
      <w:r w:rsidR="00061CF4">
        <w:rPr>
          <w:rFonts w:ascii="Arial Narrow" w:hAnsi="Arial Narrow"/>
          <w:color w:val="FF0000"/>
          <w:sz w:val="22"/>
          <w:szCs w:val="22"/>
        </w:rPr>
        <w:t xml:space="preserve"> (</w:t>
      </w:r>
      <w:r w:rsidR="003635AA">
        <w:rPr>
          <w:rFonts w:ascii="Arial Narrow" w:hAnsi="Arial Narrow"/>
          <w:color w:val="FF0000"/>
          <w:sz w:val="22"/>
          <w:szCs w:val="22"/>
        </w:rPr>
        <w:t>UP</w:t>
      </w:r>
      <w:r w:rsidR="00F17A0F">
        <w:rPr>
          <w:rFonts w:ascii="Arial Narrow" w:hAnsi="Arial Narrow"/>
          <w:color w:val="FF0000"/>
          <w:sz w:val="22"/>
          <w:szCs w:val="22"/>
        </w:rPr>
        <w:t xml:space="preserve"> </w:t>
      </w:r>
      <w:r w:rsidR="003635AA">
        <w:rPr>
          <w:rFonts w:ascii="Arial Narrow" w:hAnsi="Arial Narrow"/>
          <w:color w:val="FF0000"/>
          <w:sz w:val="22"/>
          <w:szCs w:val="22"/>
        </w:rPr>
        <w:t>Baguio</w:t>
      </w:r>
      <w:r w:rsidR="00EE4B1D" w:rsidRPr="00725CBD">
        <w:rPr>
          <w:rFonts w:ascii="Arial Narrow" w:hAnsi="Arial Narrow"/>
          <w:color w:val="FF0000"/>
          <w:sz w:val="22"/>
          <w:szCs w:val="22"/>
        </w:rPr>
        <w:t>)</w:t>
      </w:r>
      <w:r w:rsidR="003506BC" w:rsidRPr="00725CBD">
        <w:rPr>
          <w:rFonts w:ascii="Arial Narrow" w:hAnsi="Arial Narrow"/>
          <w:color w:val="FF0000"/>
          <w:sz w:val="22"/>
          <w:szCs w:val="22"/>
        </w:rPr>
        <w:t>, Dr</w:t>
      </w:r>
      <w:proofErr w:type="gramStart"/>
      <w:r w:rsidR="00F17A0F">
        <w:rPr>
          <w:rFonts w:ascii="Arial Narrow" w:hAnsi="Arial Narrow"/>
          <w:color w:val="FF0000"/>
          <w:sz w:val="22"/>
          <w:szCs w:val="22"/>
        </w:rPr>
        <w:t>.  Marilyn</w:t>
      </w:r>
      <w:proofErr w:type="gramEnd"/>
      <w:r w:rsidR="00F17A0F">
        <w:rPr>
          <w:rFonts w:ascii="Arial Narrow" w:hAnsi="Arial Narrow"/>
          <w:color w:val="FF0000"/>
          <w:sz w:val="22"/>
          <w:szCs w:val="22"/>
        </w:rPr>
        <w:t xml:space="preserve"> </w:t>
      </w:r>
      <w:r w:rsidR="00865C19">
        <w:rPr>
          <w:rFonts w:ascii="Arial Narrow" w:hAnsi="Arial Narrow"/>
          <w:color w:val="FF0000"/>
          <w:sz w:val="22"/>
          <w:szCs w:val="22"/>
        </w:rPr>
        <w:t xml:space="preserve"> </w:t>
      </w:r>
      <w:proofErr w:type="spellStart"/>
      <w:r w:rsidR="008B7695">
        <w:rPr>
          <w:rFonts w:ascii="Arial Narrow" w:hAnsi="Arial Narrow"/>
          <w:color w:val="FF0000"/>
          <w:sz w:val="22"/>
          <w:szCs w:val="22"/>
        </w:rPr>
        <w:t>E</w:t>
      </w:r>
      <w:r w:rsidR="00F17A0F">
        <w:rPr>
          <w:rFonts w:ascii="Arial Narrow" w:hAnsi="Arial Narrow"/>
          <w:color w:val="FF0000"/>
          <w:sz w:val="22"/>
          <w:szCs w:val="22"/>
        </w:rPr>
        <w:t>lauria</w:t>
      </w:r>
      <w:proofErr w:type="spellEnd"/>
      <w:r w:rsidR="00F17A0F">
        <w:rPr>
          <w:rFonts w:ascii="Arial Narrow" w:hAnsi="Arial Narrow"/>
          <w:color w:val="FF0000"/>
          <w:sz w:val="22"/>
          <w:szCs w:val="22"/>
        </w:rPr>
        <w:t xml:space="preserve"> </w:t>
      </w:r>
      <w:r w:rsidR="008B7695">
        <w:rPr>
          <w:rFonts w:ascii="Arial Narrow" w:hAnsi="Arial Narrow"/>
          <w:color w:val="FF0000"/>
          <w:sz w:val="22"/>
          <w:szCs w:val="22"/>
        </w:rPr>
        <w:t>(</w:t>
      </w:r>
      <w:r w:rsidR="00F17A0F">
        <w:rPr>
          <w:rFonts w:ascii="Arial Narrow" w:hAnsi="Arial Narrow"/>
          <w:color w:val="FF0000"/>
          <w:sz w:val="22"/>
          <w:szCs w:val="22"/>
        </w:rPr>
        <w:t>UPLB</w:t>
      </w:r>
      <w:r w:rsidRPr="003506BC">
        <w:rPr>
          <w:rFonts w:ascii="Arial Narrow" w:hAnsi="Arial Narrow"/>
          <w:color w:val="FF0000"/>
          <w:sz w:val="22"/>
          <w:szCs w:val="22"/>
        </w:rPr>
        <w:t xml:space="preserve">), Dr. </w:t>
      </w:r>
      <w:r w:rsidR="00061CF4">
        <w:rPr>
          <w:rFonts w:ascii="Arial Narrow" w:hAnsi="Arial Narrow"/>
          <w:color w:val="FF0000"/>
          <w:sz w:val="22"/>
          <w:szCs w:val="22"/>
        </w:rPr>
        <w:t xml:space="preserve">Jessie </w:t>
      </w:r>
      <w:proofErr w:type="spellStart"/>
      <w:r w:rsidR="00061CF4">
        <w:rPr>
          <w:rFonts w:ascii="Arial Narrow" w:hAnsi="Arial Narrow"/>
          <w:color w:val="FF0000"/>
          <w:sz w:val="22"/>
          <w:szCs w:val="22"/>
        </w:rPr>
        <w:t>Elauria</w:t>
      </w:r>
      <w:proofErr w:type="spellEnd"/>
      <w:r w:rsidR="00865C19">
        <w:rPr>
          <w:rFonts w:ascii="Arial Narrow" w:hAnsi="Arial Narrow"/>
          <w:color w:val="FF0000"/>
          <w:sz w:val="22"/>
          <w:szCs w:val="22"/>
        </w:rPr>
        <w:t xml:space="preserve"> </w:t>
      </w:r>
      <w:r w:rsidR="006F1713" w:rsidRPr="003506BC">
        <w:rPr>
          <w:rFonts w:ascii="Arial Narrow" w:hAnsi="Arial Narrow"/>
          <w:color w:val="FF0000"/>
          <w:sz w:val="22"/>
          <w:szCs w:val="22"/>
        </w:rPr>
        <w:t>(</w:t>
      </w:r>
      <w:r w:rsidR="00061CF4">
        <w:rPr>
          <w:rFonts w:ascii="Arial Narrow" w:hAnsi="Arial Narrow"/>
          <w:color w:val="FF0000"/>
          <w:sz w:val="22"/>
          <w:szCs w:val="22"/>
        </w:rPr>
        <w:t>UPLB</w:t>
      </w:r>
      <w:r w:rsidRPr="003506BC">
        <w:rPr>
          <w:rFonts w:ascii="Arial Narrow" w:hAnsi="Arial Narrow"/>
          <w:color w:val="FF0000"/>
          <w:sz w:val="22"/>
          <w:szCs w:val="22"/>
        </w:rPr>
        <w:t xml:space="preserve">), and Dr. </w:t>
      </w:r>
      <w:r w:rsidR="00835741">
        <w:rPr>
          <w:rFonts w:ascii="Arial Narrow" w:hAnsi="Arial Narrow"/>
          <w:color w:val="FF0000"/>
          <w:sz w:val="22"/>
          <w:szCs w:val="22"/>
        </w:rPr>
        <w:t>Arlen</w:t>
      </w:r>
      <w:r w:rsidR="008B7695">
        <w:rPr>
          <w:rFonts w:ascii="Arial Narrow" w:hAnsi="Arial Narrow"/>
          <w:color w:val="FF0000"/>
          <w:sz w:val="22"/>
          <w:szCs w:val="22"/>
        </w:rPr>
        <w:t xml:space="preserve"> </w:t>
      </w:r>
      <w:proofErr w:type="spellStart"/>
      <w:r w:rsidR="008B7695">
        <w:rPr>
          <w:rFonts w:ascii="Arial Narrow" w:hAnsi="Arial Narrow"/>
          <w:color w:val="FF0000"/>
          <w:sz w:val="22"/>
          <w:szCs w:val="22"/>
        </w:rPr>
        <w:t>Ancheta</w:t>
      </w:r>
      <w:proofErr w:type="spellEnd"/>
      <w:r w:rsidR="00865C19">
        <w:rPr>
          <w:rFonts w:ascii="Arial Narrow" w:hAnsi="Arial Narrow"/>
          <w:color w:val="FF0000"/>
          <w:sz w:val="22"/>
          <w:szCs w:val="22"/>
        </w:rPr>
        <w:t xml:space="preserve"> </w:t>
      </w:r>
      <w:r w:rsidR="006F1713" w:rsidRPr="003506BC">
        <w:rPr>
          <w:rFonts w:ascii="Arial Narrow" w:hAnsi="Arial Narrow"/>
          <w:color w:val="FF0000"/>
          <w:sz w:val="22"/>
          <w:szCs w:val="22"/>
        </w:rPr>
        <w:t>(</w:t>
      </w:r>
      <w:r w:rsidR="009877A5">
        <w:rPr>
          <w:rFonts w:ascii="Arial Narrow" w:hAnsi="Arial Narrow"/>
          <w:color w:val="FF0000"/>
          <w:sz w:val="22"/>
          <w:szCs w:val="22"/>
        </w:rPr>
        <w:t>U</w:t>
      </w:r>
      <w:r w:rsidR="008B7695">
        <w:rPr>
          <w:rFonts w:ascii="Arial Narrow" w:hAnsi="Arial Narrow"/>
          <w:color w:val="FF0000"/>
          <w:sz w:val="22"/>
          <w:szCs w:val="22"/>
        </w:rPr>
        <w:t>ST</w:t>
      </w:r>
      <w:r w:rsidRPr="003506BC">
        <w:rPr>
          <w:rFonts w:ascii="Arial Narrow" w:hAnsi="Arial Narrow"/>
          <w:color w:val="FF0000"/>
          <w:sz w:val="22"/>
          <w:szCs w:val="22"/>
        </w:rPr>
        <w:t>)</w:t>
      </w:r>
      <w:r w:rsidRPr="00B7724C">
        <w:rPr>
          <w:rFonts w:ascii="Arial Narrow" w:hAnsi="Arial Narrow"/>
          <w:sz w:val="22"/>
          <w:szCs w:val="22"/>
        </w:rPr>
        <w:t>.</w:t>
      </w:r>
      <w:r w:rsidR="003635AA">
        <w:rPr>
          <w:rFonts w:ascii="Arial Narrow" w:hAnsi="Arial Narrow"/>
          <w:sz w:val="22"/>
          <w:szCs w:val="22"/>
        </w:rPr>
        <w:tab/>
        <w:t>The preconference topic e</w:t>
      </w:r>
      <w:r w:rsidR="00F514A1">
        <w:rPr>
          <w:rFonts w:ascii="Arial Narrow" w:hAnsi="Arial Narrow"/>
          <w:sz w:val="22"/>
          <w:szCs w:val="22"/>
        </w:rPr>
        <w:t xml:space="preserve">ntitled, </w:t>
      </w:r>
      <w:proofErr w:type="gramStart"/>
      <w:r w:rsidR="00F514A1">
        <w:rPr>
          <w:rFonts w:ascii="Arial Narrow" w:hAnsi="Arial Narrow"/>
          <w:sz w:val="22"/>
          <w:szCs w:val="22"/>
        </w:rPr>
        <w:t xml:space="preserve">“Patentability Search” </w:t>
      </w:r>
      <w:r w:rsidR="003635AA">
        <w:rPr>
          <w:rFonts w:ascii="Arial Narrow" w:hAnsi="Arial Narrow"/>
          <w:sz w:val="22"/>
          <w:szCs w:val="22"/>
        </w:rPr>
        <w:t xml:space="preserve">will be facilitated by </w:t>
      </w:r>
      <w:r w:rsidR="003635AA" w:rsidRPr="003635AA">
        <w:rPr>
          <w:rFonts w:ascii="Arial Narrow" w:hAnsi="Arial Narrow"/>
          <w:color w:val="FF0000"/>
          <w:sz w:val="22"/>
          <w:szCs w:val="22"/>
        </w:rPr>
        <w:t xml:space="preserve">Dr. Roberto </w:t>
      </w:r>
      <w:proofErr w:type="spellStart"/>
      <w:r w:rsidR="003635AA" w:rsidRPr="003635AA">
        <w:rPr>
          <w:rFonts w:ascii="Arial Narrow" w:hAnsi="Arial Narrow"/>
          <w:color w:val="FF0000"/>
          <w:sz w:val="22"/>
          <w:szCs w:val="22"/>
        </w:rPr>
        <w:t>Pagulayan</w:t>
      </w:r>
      <w:proofErr w:type="spellEnd"/>
      <w:r w:rsidR="003635AA">
        <w:rPr>
          <w:rFonts w:ascii="Arial Narrow" w:hAnsi="Arial Narrow"/>
          <w:sz w:val="22"/>
          <w:szCs w:val="22"/>
        </w:rPr>
        <w:t xml:space="preserve"> of Angeles University Foundation</w:t>
      </w:r>
      <w:proofErr w:type="gramEnd"/>
      <w:r w:rsidR="003635AA">
        <w:rPr>
          <w:rFonts w:ascii="Arial Narrow" w:hAnsi="Arial Narrow"/>
          <w:sz w:val="22"/>
          <w:szCs w:val="22"/>
        </w:rPr>
        <w:t>.</w:t>
      </w:r>
    </w:p>
    <w:p w14:paraId="6F69D5F2" w14:textId="77777777" w:rsidR="00C434A8" w:rsidRDefault="00F4312B" w:rsidP="00511757">
      <w:pPr>
        <w:ind w:firstLine="270"/>
        <w:jc w:val="both"/>
        <w:rPr>
          <w:rFonts w:ascii="Arial Narrow" w:hAnsi="Arial Narrow"/>
          <w:sz w:val="22"/>
          <w:szCs w:val="22"/>
        </w:rPr>
      </w:pPr>
      <w:r w:rsidRPr="00B7724C">
        <w:rPr>
          <w:rFonts w:ascii="Arial Narrow" w:hAnsi="Arial Narrow"/>
          <w:sz w:val="22"/>
          <w:szCs w:val="22"/>
        </w:rPr>
        <w:t>High school</w:t>
      </w:r>
      <w:r w:rsidR="00B002CD" w:rsidRPr="00B7724C">
        <w:rPr>
          <w:rFonts w:ascii="Arial Narrow" w:hAnsi="Arial Narrow"/>
          <w:sz w:val="22"/>
          <w:szCs w:val="22"/>
        </w:rPr>
        <w:t xml:space="preserve"> and </w:t>
      </w:r>
      <w:r w:rsidRPr="00B7724C">
        <w:rPr>
          <w:rFonts w:ascii="Arial Narrow" w:hAnsi="Arial Narrow"/>
          <w:sz w:val="22"/>
          <w:szCs w:val="22"/>
        </w:rPr>
        <w:t xml:space="preserve">undergraduate </w:t>
      </w:r>
      <w:r w:rsidR="00B002CD" w:rsidRPr="00B7724C">
        <w:rPr>
          <w:rFonts w:ascii="Arial Narrow" w:hAnsi="Arial Narrow"/>
          <w:sz w:val="22"/>
          <w:szCs w:val="22"/>
        </w:rPr>
        <w:t xml:space="preserve">students, </w:t>
      </w:r>
      <w:r w:rsidRPr="00B7724C">
        <w:rPr>
          <w:rFonts w:ascii="Arial Narrow" w:hAnsi="Arial Narrow"/>
          <w:sz w:val="22"/>
          <w:szCs w:val="22"/>
        </w:rPr>
        <w:t>and professional</w:t>
      </w:r>
      <w:r w:rsidR="0060342E" w:rsidRPr="00B7724C">
        <w:rPr>
          <w:rFonts w:ascii="Arial Narrow" w:hAnsi="Arial Narrow"/>
          <w:sz w:val="22"/>
          <w:szCs w:val="22"/>
        </w:rPr>
        <w:t>s’</w:t>
      </w:r>
      <w:r w:rsidR="00835741">
        <w:rPr>
          <w:rFonts w:ascii="Arial Narrow" w:hAnsi="Arial Narrow"/>
          <w:sz w:val="22"/>
          <w:szCs w:val="22"/>
        </w:rPr>
        <w:t xml:space="preserve"> </w:t>
      </w:r>
      <w:r w:rsidR="0060342E" w:rsidRPr="00B7724C">
        <w:rPr>
          <w:rFonts w:ascii="Arial Narrow" w:hAnsi="Arial Narrow"/>
          <w:sz w:val="22"/>
          <w:szCs w:val="22"/>
        </w:rPr>
        <w:t xml:space="preserve">competing </w:t>
      </w:r>
      <w:r w:rsidRPr="00B7724C">
        <w:rPr>
          <w:rFonts w:ascii="Arial Narrow" w:hAnsi="Arial Narrow"/>
          <w:sz w:val="22"/>
          <w:szCs w:val="22"/>
        </w:rPr>
        <w:t>paper</w:t>
      </w:r>
      <w:r w:rsidR="0060342E" w:rsidRPr="00B7724C">
        <w:rPr>
          <w:rFonts w:ascii="Arial Narrow" w:hAnsi="Arial Narrow"/>
          <w:sz w:val="22"/>
          <w:szCs w:val="22"/>
        </w:rPr>
        <w:t xml:space="preserve">s will be presented while poster paper will be posted throughout the duration of the conference. </w:t>
      </w:r>
      <w:r w:rsidR="00EB5C62" w:rsidRPr="00B7724C">
        <w:rPr>
          <w:rFonts w:ascii="Arial Narrow" w:hAnsi="Arial Narrow"/>
          <w:sz w:val="22"/>
          <w:szCs w:val="22"/>
        </w:rPr>
        <w:t>A</w:t>
      </w:r>
      <w:r w:rsidR="00683CB4">
        <w:rPr>
          <w:rFonts w:ascii="Arial Narrow" w:hAnsi="Arial Narrow"/>
          <w:sz w:val="22"/>
          <w:szCs w:val="22"/>
        </w:rPr>
        <w:t>n educational field exposure will</w:t>
      </w:r>
      <w:r w:rsidR="00835741">
        <w:rPr>
          <w:rFonts w:ascii="Arial Narrow" w:hAnsi="Arial Narrow"/>
          <w:sz w:val="22"/>
          <w:szCs w:val="22"/>
        </w:rPr>
        <w:t xml:space="preserve"> </w:t>
      </w:r>
      <w:r w:rsidR="00EB5C62" w:rsidRPr="00B7724C">
        <w:rPr>
          <w:rFonts w:ascii="Arial Narrow" w:hAnsi="Arial Narrow"/>
          <w:sz w:val="22"/>
          <w:szCs w:val="22"/>
        </w:rPr>
        <w:t xml:space="preserve">be done at </w:t>
      </w:r>
      <w:r w:rsidR="00D04827" w:rsidRPr="00B7724C">
        <w:rPr>
          <w:rFonts w:ascii="Arial Narrow" w:hAnsi="Arial Narrow"/>
          <w:sz w:val="22"/>
          <w:szCs w:val="22"/>
        </w:rPr>
        <w:t xml:space="preserve">major tourist spots in the </w:t>
      </w:r>
      <w:r w:rsidR="00EB5C62" w:rsidRPr="00B7724C">
        <w:rPr>
          <w:rFonts w:ascii="Arial Narrow" w:hAnsi="Arial Narrow"/>
          <w:sz w:val="22"/>
          <w:szCs w:val="22"/>
        </w:rPr>
        <w:t>province.</w:t>
      </w:r>
    </w:p>
    <w:p w14:paraId="4A41883B" w14:textId="77777777" w:rsidR="00D04827" w:rsidRPr="00B7724C" w:rsidRDefault="00B90F8F" w:rsidP="00D04827">
      <w:pPr>
        <w:pBdr>
          <w:top w:val="single" w:sz="6" w:space="0" w:color="auto"/>
          <w:bottom w:val="single" w:sz="6" w:space="3" w:color="auto"/>
        </w:pBdr>
        <w:shd w:val="pct5" w:color="auto" w:fill="auto"/>
        <w:rPr>
          <w:rFonts w:ascii="Arial Narrow" w:hAnsi="Arial Narrow"/>
          <w:b/>
          <w:sz w:val="22"/>
          <w:szCs w:val="22"/>
        </w:rPr>
      </w:pPr>
      <w:r w:rsidRPr="00B7724C">
        <w:rPr>
          <w:rFonts w:ascii="Arial Narrow" w:hAnsi="Arial Narrow"/>
          <w:b/>
          <w:sz w:val="22"/>
          <w:szCs w:val="22"/>
        </w:rPr>
        <w:lastRenderedPageBreak/>
        <w:t xml:space="preserve">CONFERENCE </w:t>
      </w:r>
      <w:r w:rsidR="00572155" w:rsidRPr="00B7724C">
        <w:rPr>
          <w:rFonts w:ascii="Arial Narrow" w:hAnsi="Arial Narrow"/>
          <w:b/>
          <w:sz w:val="22"/>
          <w:szCs w:val="22"/>
        </w:rPr>
        <w:t>PROGRAM and</w:t>
      </w:r>
      <w:r w:rsidRPr="00B7724C">
        <w:rPr>
          <w:rFonts w:ascii="Arial Narrow" w:hAnsi="Arial Narrow"/>
          <w:b/>
          <w:sz w:val="22"/>
          <w:szCs w:val="22"/>
        </w:rPr>
        <w:t xml:space="preserve"> ACTIVITIES</w:t>
      </w:r>
    </w:p>
    <w:p w14:paraId="4F142376" w14:textId="77777777" w:rsidR="00D04827" w:rsidRDefault="005E6297" w:rsidP="00D04827">
      <w:pPr>
        <w:pStyle w:val="Heading5"/>
        <w:rPr>
          <w:rFonts w:ascii="Arial Narrow" w:hAnsi="Arial Narrow"/>
          <w:szCs w:val="22"/>
        </w:rPr>
      </w:pPr>
      <w:r>
        <w:rPr>
          <w:rFonts w:ascii="Arial Narrow" w:hAnsi="Arial Narrow"/>
          <w:szCs w:val="22"/>
        </w:rPr>
        <w:t>19</w:t>
      </w:r>
      <w:r w:rsidR="00D04827" w:rsidRPr="00B7724C">
        <w:rPr>
          <w:rFonts w:ascii="Arial Narrow" w:hAnsi="Arial Narrow"/>
          <w:szCs w:val="22"/>
        </w:rPr>
        <w:t xml:space="preserve"> November 201</w:t>
      </w:r>
      <w:r w:rsidR="00666D89">
        <w:rPr>
          <w:rFonts w:ascii="Arial Narrow" w:hAnsi="Arial Narrow"/>
          <w:szCs w:val="22"/>
        </w:rPr>
        <w:t>4</w:t>
      </w:r>
    </w:p>
    <w:p w14:paraId="52A15283" w14:textId="77777777" w:rsidR="00683CB4" w:rsidRDefault="00D04827" w:rsidP="00D04827">
      <w:pPr>
        <w:tabs>
          <w:tab w:val="left" w:pos="540"/>
        </w:tabs>
        <w:jc w:val="both"/>
        <w:rPr>
          <w:rFonts w:ascii="Arial Narrow" w:hAnsi="Arial Narrow"/>
          <w:sz w:val="22"/>
          <w:szCs w:val="22"/>
        </w:rPr>
      </w:pPr>
      <w:r w:rsidRPr="00B7724C">
        <w:rPr>
          <w:rFonts w:ascii="Arial Narrow" w:hAnsi="Arial Narrow"/>
          <w:sz w:val="22"/>
          <w:szCs w:val="22"/>
        </w:rPr>
        <w:t xml:space="preserve"> AM</w:t>
      </w:r>
      <w:r w:rsidRPr="00B7724C">
        <w:rPr>
          <w:rFonts w:ascii="Arial Narrow" w:hAnsi="Arial Narrow"/>
          <w:sz w:val="22"/>
          <w:szCs w:val="22"/>
        </w:rPr>
        <w:tab/>
      </w:r>
      <w:r w:rsidR="00683CB4">
        <w:rPr>
          <w:rFonts w:ascii="Arial Narrow" w:hAnsi="Arial Narrow"/>
          <w:sz w:val="22"/>
          <w:szCs w:val="22"/>
        </w:rPr>
        <w:t>General Registration</w:t>
      </w:r>
    </w:p>
    <w:p w14:paraId="11E753F8" w14:textId="77777777" w:rsidR="00734634" w:rsidRDefault="00683CB4" w:rsidP="00D04827">
      <w:pPr>
        <w:tabs>
          <w:tab w:val="left" w:pos="540"/>
        </w:tabs>
        <w:jc w:val="both"/>
        <w:rPr>
          <w:rFonts w:ascii="Arial Narrow" w:hAnsi="Arial Narrow"/>
          <w:sz w:val="22"/>
          <w:szCs w:val="22"/>
        </w:rPr>
      </w:pPr>
      <w:r>
        <w:rPr>
          <w:rFonts w:ascii="Arial Narrow" w:hAnsi="Arial Narrow"/>
          <w:sz w:val="22"/>
          <w:szCs w:val="22"/>
        </w:rPr>
        <w:tab/>
      </w:r>
      <w:r w:rsidR="002E0047" w:rsidRPr="00B7724C">
        <w:rPr>
          <w:rFonts w:ascii="Arial Narrow" w:hAnsi="Arial Narrow"/>
          <w:sz w:val="22"/>
          <w:szCs w:val="22"/>
        </w:rPr>
        <w:t>Preconference on “</w:t>
      </w:r>
      <w:r w:rsidRPr="00683CB4">
        <w:rPr>
          <w:rFonts w:ascii="Arial Narrow" w:hAnsi="Arial Narrow"/>
          <w:sz w:val="22"/>
          <w:szCs w:val="22"/>
          <w:lang w:val="fil-PH"/>
        </w:rPr>
        <w:t>“</w:t>
      </w:r>
      <w:r w:rsidR="00702900">
        <w:rPr>
          <w:rFonts w:ascii="Arial Narrow" w:hAnsi="Arial Narrow"/>
          <w:sz w:val="22"/>
          <w:szCs w:val="22"/>
          <w:lang w:val="fil-PH"/>
        </w:rPr>
        <w:t>Pat</w:t>
      </w:r>
      <w:r w:rsidR="005E6297">
        <w:rPr>
          <w:rFonts w:ascii="Arial Narrow" w:hAnsi="Arial Narrow"/>
          <w:sz w:val="22"/>
          <w:szCs w:val="22"/>
          <w:lang w:val="fil-PH"/>
        </w:rPr>
        <w:t>ent</w:t>
      </w:r>
      <w:r w:rsidR="0051019C">
        <w:rPr>
          <w:rFonts w:ascii="Arial Narrow" w:hAnsi="Arial Narrow"/>
          <w:sz w:val="22"/>
          <w:szCs w:val="22"/>
          <w:lang w:val="fil-PH"/>
        </w:rPr>
        <w:t>ability Search</w:t>
      </w:r>
      <w:r w:rsidRPr="00683CB4">
        <w:rPr>
          <w:rFonts w:ascii="Arial Narrow" w:hAnsi="Arial Narrow"/>
          <w:sz w:val="22"/>
          <w:szCs w:val="22"/>
          <w:lang w:val="fil-PH"/>
        </w:rPr>
        <w:t>”</w:t>
      </w:r>
    </w:p>
    <w:p w14:paraId="728D058A" w14:textId="77777777" w:rsidR="00D04827" w:rsidRPr="00B7724C" w:rsidRDefault="00734634" w:rsidP="00D04827">
      <w:pPr>
        <w:tabs>
          <w:tab w:val="left" w:pos="540"/>
        </w:tabs>
        <w:jc w:val="both"/>
        <w:rPr>
          <w:rFonts w:ascii="Arial Narrow" w:hAnsi="Arial Narrow"/>
          <w:sz w:val="22"/>
          <w:szCs w:val="22"/>
        </w:rPr>
      </w:pPr>
      <w:r>
        <w:rPr>
          <w:rFonts w:ascii="Arial Narrow" w:hAnsi="Arial Narrow"/>
          <w:sz w:val="22"/>
          <w:szCs w:val="22"/>
        </w:rPr>
        <w:tab/>
        <w:t>High School R</w:t>
      </w:r>
      <w:r w:rsidR="002E0047" w:rsidRPr="00B7724C">
        <w:rPr>
          <w:rFonts w:ascii="Arial Narrow" w:hAnsi="Arial Narrow"/>
          <w:sz w:val="22"/>
          <w:szCs w:val="22"/>
        </w:rPr>
        <w:t xml:space="preserve">esearch </w:t>
      </w:r>
      <w:r>
        <w:rPr>
          <w:rFonts w:ascii="Arial Narrow" w:hAnsi="Arial Narrow"/>
          <w:sz w:val="22"/>
          <w:szCs w:val="22"/>
        </w:rPr>
        <w:t>C</w:t>
      </w:r>
      <w:r w:rsidR="002E0047" w:rsidRPr="00B7724C">
        <w:rPr>
          <w:rFonts w:ascii="Arial Narrow" w:hAnsi="Arial Narrow"/>
          <w:sz w:val="22"/>
          <w:szCs w:val="22"/>
        </w:rPr>
        <w:t>ompetition</w:t>
      </w:r>
    </w:p>
    <w:p w14:paraId="271A8508" w14:textId="77777777" w:rsidR="00F66B6E" w:rsidRPr="00734634" w:rsidRDefault="005E6297" w:rsidP="00F14FB1">
      <w:pPr>
        <w:tabs>
          <w:tab w:val="left" w:pos="540"/>
        </w:tabs>
        <w:ind w:left="540" w:hanging="540"/>
        <w:jc w:val="both"/>
        <w:rPr>
          <w:rFonts w:ascii="Arial Narrow" w:hAnsi="Arial Narrow"/>
          <w:sz w:val="22"/>
          <w:szCs w:val="22"/>
        </w:rPr>
      </w:pPr>
      <w:r>
        <w:rPr>
          <w:rFonts w:ascii="Arial Narrow" w:hAnsi="Arial Narrow"/>
          <w:sz w:val="22"/>
          <w:szCs w:val="22"/>
        </w:rPr>
        <w:t xml:space="preserve">PM </w:t>
      </w:r>
      <w:r>
        <w:rPr>
          <w:rFonts w:ascii="Arial Narrow" w:hAnsi="Arial Narrow"/>
          <w:sz w:val="22"/>
          <w:szCs w:val="22"/>
        </w:rPr>
        <w:tab/>
        <w:t>Continuation of Pre-conference and High</w:t>
      </w:r>
      <w:r w:rsidR="00F14FB1">
        <w:rPr>
          <w:rFonts w:ascii="Arial Narrow" w:hAnsi="Arial Narrow"/>
          <w:sz w:val="22"/>
          <w:szCs w:val="22"/>
        </w:rPr>
        <w:t xml:space="preserve"> School </w:t>
      </w:r>
      <w:r w:rsidR="0090007D">
        <w:rPr>
          <w:rFonts w:ascii="Arial Narrow" w:hAnsi="Arial Narrow"/>
          <w:sz w:val="22"/>
          <w:szCs w:val="22"/>
        </w:rPr>
        <w:t>Research</w:t>
      </w:r>
      <w:r>
        <w:rPr>
          <w:rFonts w:ascii="Arial Narrow" w:hAnsi="Arial Narrow"/>
          <w:sz w:val="22"/>
          <w:szCs w:val="22"/>
        </w:rPr>
        <w:t xml:space="preserve"> Competition</w:t>
      </w:r>
    </w:p>
    <w:p w14:paraId="3F6E4E29" w14:textId="77777777" w:rsidR="00D04827" w:rsidRDefault="00D04827" w:rsidP="00D04827">
      <w:pPr>
        <w:pStyle w:val="Heading5"/>
        <w:rPr>
          <w:rFonts w:ascii="Arial Narrow" w:hAnsi="Arial Narrow"/>
          <w:szCs w:val="22"/>
        </w:rPr>
      </w:pPr>
      <w:r w:rsidRPr="00B7724C">
        <w:rPr>
          <w:rFonts w:ascii="Arial Narrow" w:hAnsi="Arial Narrow"/>
          <w:szCs w:val="22"/>
        </w:rPr>
        <w:t>2</w:t>
      </w:r>
      <w:r w:rsidR="005E6297">
        <w:rPr>
          <w:rFonts w:ascii="Arial Narrow" w:hAnsi="Arial Narrow"/>
          <w:szCs w:val="22"/>
        </w:rPr>
        <w:t>0</w:t>
      </w:r>
      <w:r w:rsidRPr="00B7724C">
        <w:rPr>
          <w:rFonts w:ascii="Arial Narrow" w:hAnsi="Arial Narrow"/>
          <w:szCs w:val="22"/>
        </w:rPr>
        <w:t xml:space="preserve"> November 201</w:t>
      </w:r>
      <w:r w:rsidR="00666D89">
        <w:rPr>
          <w:rFonts w:ascii="Arial Narrow" w:hAnsi="Arial Narrow"/>
          <w:szCs w:val="22"/>
        </w:rPr>
        <w:t>4</w:t>
      </w:r>
    </w:p>
    <w:p w14:paraId="05B954F6" w14:textId="77777777" w:rsidR="005E6297" w:rsidRDefault="00D04827" w:rsidP="00D04827">
      <w:pPr>
        <w:tabs>
          <w:tab w:val="left" w:pos="540"/>
        </w:tabs>
        <w:rPr>
          <w:rFonts w:ascii="Arial Narrow" w:hAnsi="Arial Narrow"/>
          <w:sz w:val="22"/>
          <w:szCs w:val="22"/>
        </w:rPr>
      </w:pPr>
      <w:r w:rsidRPr="00B7724C">
        <w:rPr>
          <w:rFonts w:ascii="Arial Narrow" w:hAnsi="Arial Narrow"/>
          <w:sz w:val="22"/>
          <w:szCs w:val="22"/>
        </w:rPr>
        <w:t xml:space="preserve">AM </w:t>
      </w:r>
      <w:r w:rsidRPr="00B7724C">
        <w:rPr>
          <w:rFonts w:ascii="Arial Narrow" w:hAnsi="Arial Narrow"/>
          <w:sz w:val="22"/>
          <w:szCs w:val="22"/>
        </w:rPr>
        <w:tab/>
      </w:r>
      <w:r w:rsidR="005E6297">
        <w:rPr>
          <w:rFonts w:ascii="Arial Narrow" w:hAnsi="Arial Narrow"/>
          <w:sz w:val="22"/>
          <w:szCs w:val="22"/>
        </w:rPr>
        <w:t>Opening Ceremony</w:t>
      </w:r>
    </w:p>
    <w:p w14:paraId="31FD2195" w14:textId="77777777" w:rsidR="005E6297" w:rsidRDefault="005E6297" w:rsidP="00D04827">
      <w:pPr>
        <w:tabs>
          <w:tab w:val="left" w:pos="540"/>
        </w:tabs>
        <w:rPr>
          <w:rFonts w:ascii="Arial Narrow" w:hAnsi="Arial Narrow"/>
          <w:sz w:val="22"/>
          <w:szCs w:val="22"/>
        </w:rPr>
      </w:pPr>
      <w:r>
        <w:rPr>
          <w:rFonts w:ascii="Arial Narrow" w:hAnsi="Arial Narrow"/>
          <w:sz w:val="22"/>
          <w:szCs w:val="22"/>
        </w:rPr>
        <w:tab/>
        <w:t>Keynote and 1</w:t>
      </w:r>
      <w:r w:rsidRPr="005E6297">
        <w:rPr>
          <w:rFonts w:ascii="Arial Narrow" w:hAnsi="Arial Narrow"/>
          <w:sz w:val="22"/>
          <w:szCs w:val="22"/>
          <w:vertAlign w:val="superscript"/>
        </w:rPr>
        <w:t>st</w:t>
      </w:r>
      <w:r>
        <w:rPr>
          <w:rFonts w:ascii="Arial Narrow" w:hAnsi="Arial Narrow"/>
          <w:sz w:val="22"/>
          <w:szCs w:val="22"/>
        </w:rPr>
        <w:t xml:space="preserve"> Plenary Talks</w:t>
      </w:r>
    </w:p>
    <w:p w14:paraId="56FE1E27" w14:textId="77777777" w:rsidR="00B90F8F" w:rsidRPr="00B7724C" w:rsidRDefault="005E6297" w:rsidP="00D04827">
      <w:pPr>
        <w:tabs>
          <w:tab w:val="left" w:pos="540"/>
        </w:tabs>
        <w:rPr>
          <w:rFonts w:ascii="Arial Narrow" w:hAnsi="Arial Narrow"/>
          <w:sz w:val="22"/>
          <w:szCs w:val="22"/>
        </w:rPr>
      </w:pPr>
      <w:r>
        <w:rPr>
          <w:rFonts w:ascii="Arial Narrow" w:hAnsi="Arial Narrow"/>
          <w:sz w:val="22"/>
          <w:szCs w:val="22"/>
        </w:rPr>
        <w:tab/>
      </w:r>
      <w:r w:rsidR="002E0047" w:rsidRPr="00B7724C">
        <w:rPr>
          <w:rFonts w:ascii="Arial Narrow" w:hAnsi="Arial Narrow"/>
          <w:sz w:val="22"/>
          <w:szCs w:val="22"/>
        </w:rPr>
        <w:t xml:space="preserve">Oral Paper </w:t>
      </w:r>
      <w:r w:rsidR="00B90F8F" w:rsidRPr="00B7724C">
        <w:rPr>
          <w:rFonts w:ascii="Arial Narrow" w:hAnsi="Arial Narrow"/>
          <w:sz w:val="22"/>
          <w:szCs w:val="22"/>
        </w:rPr>
        <w:t xml:space="preserve">(High School Winner/s will join the  </w:t>
      </w:r>
    </w:p>
    <w:p w14:paraId="6DD7B3E1" w14:textId="77777777" w:rsidR="00D04827" w:rsidRPr="00B7724C" w:rsidRDefault="00B90F8F" w:rsidP="00B90F8F">
      <w:pPr>
        <w:tabs>
          <w:tab w:val="left" w:pos="540"/>
        </w:tabs>
        <w:ind w:left="540"/>
        <w:rPr>
          <w:rFonts w:ascii="Arial Narrow" w:hAnsi="Arial Narrow"/>
          <w:sz w:val="22"/>
          <w:szCs w:val="22"/>
        </w:rPr>
      </w:pPr>
      <w:r w:rsidRPr="00B7724C">
        <w:rPr>
          <w:rFonts w:ascii="Arial Narrow" w:hAnsi="Arial Narrow"/>
          <w:sz w:val="22"/>
          <w:szCs w:val="22"/>
        </w:rPr>
        <w:t xml:space="preserve">Undergraduate Students, and Professionals) </w:t>
      </w:r>
      <w:r w:rsidR="00421F6D">
        <w:rPr>
          <w:rFonts w:ascii="Arial Narrow" w:hAnsi="Arial Narrow"/>
          <w:sz w:val="22"/>
          <w:szCs w:val="22"/>
        </w:rPr>
        <w:t xml:space="preserve">and Poster Paper </w:t>
      </w:r>
      <w:r w:rsidR="002E0047" w:rsidRPr="00B7724C">
        <w:rPr>
          <w:rFonts w:ascii="Arial Narrow" w:hAnsi="Arial Narrow"/>
          <w:sz w:val="22"/>
          <w:szCs w:val="22"/>
        </w:rPr>
        <w:t>Competitions</w:t>
      </w:r>
    </w:p>
    <w:p w14:paraId="071CA64B" w14:textId="77777777" w:rsidR="00D04827" w:rsidRPr="00B7724C" w:rsidRDefault="00D04827" w:rsidP="00D04827">
      <w:pPr>
        <w:tabs>
          <w:tab w:val="left" w:pos="540"/>
        </w:tabs>
        <w:rPr>
          <w:rFonts w:ascii="Arial Narrow" w:hAnsi="Arial Narrow"/>
          <w:sz w:val="22"/>
          <w:szCs w:val="22"/>
        </w:rPr>
      </w:pPr>
      <w:r w:rsidRPr="00B7724C">
        <w:rPr>
          <w:rFonts w:ascii="Arial Narrow" w:hAnsi="Arial Narrow"/>
          <w:sz w:val="22"/>
          <w:szCs w:val="22"/>
        </w:rPr>
        <w:tab/>
      </w:r>
      <w:r w:rsidR="002E0047" w:rsidRPr="00B7724C">
        <w:rPr>
          <w:rFonts w:ascii="Arial Narrow" w:hAnsi="Arial Narrow"/>
          <w:sz w:val="22"/>
          <w:szCs w:val="22"/>
        </w:rPr>
        <w:t>BOT Election</w:t>
      </w:r>
    </w:p>
    <w:p w14:paraId="71243FEB" w14:textId="77777777" w:rsidR="005E6297" w:rsidRDefault="00D04827" w:rsidP="00B90F8F">
      <w:pPr>
        <w:tabs>
          <w:tab w:val="left" w:pos="540"/>
        </w:tabs>
        <w:ind w:left="720" w:hanging="720"/>
        <w:rPr>
          <w:rFonts w:ascii="Arial Narrow" w:hAnsi="Arial Narrow"/>
          <w:color w:val="000000"/>
          <w:sz w:val="22"/>
          <w:szCs w:val="22"/>
        </w:rPr>
      </w:pPr>
      <w:r w:rsidRPr="00B7724C">
        <w:rPr>
          <w:rFonts w:ascii="Arial Narrow" w:hAnsi="Arial Narrow"/>
          <w:color w:val="000000"/>
          <w:sz w:val="22"/>
          <w:szCs w:val="22"/>
        </w:rPr>
        <w:t xml:space="preserve"> PM</w:t>
      </w:r>
      <w:r w:rsidRPr="00B7724C">
        <w:rPr>
          <w:rFonts w:ascii="Arial Narrow" w:hAnsi="Arial Narrow"/>
          <w:color w:val="000000"/>
          <w:sz w:val="22"/>
          <w:szCs w:val="22"/>
        </w:rPr>
        <w:tab/>
      </w:r>
      <w:r w:rsidR="00FE4A33" w:rsidRPr="00B7724C">
        <w:rPr>
          <w:rFonts w:ascii="Arial Narrow" w:hAnsi="Arial Narrow"/>
          <w:color w:val="000000"/>
          <w:sz w:val="22"/>
          <w:szCs w:val="22"/>
        </w:rPr>
        <w:t>2</w:t>
      </w:r>
      <w:r w:rsidR="00FE4A33" w:rsidRPr="00B7724C">
        <w:rPr>
          <w:rFonts w:ascii="Arial Narrow" w:hAnsi="Arial Narrow"/>
          <w:color w:val="000000"/>
          <w:sz w:val="22"/>
          <w:szCs w:val="22"/>
          <w:vertAlign w:val="superscript"/>
        </w:rPr>
        <w:t>nd</w:t>
      </w:r>
      <w:r w:rsidR="00FE4A33" w:rsidRPr="00B7724C">
        <w:rPr>
          <w:rFonts w:ascii="Arial Narrow" w:hAnsi="Arial Narrow"/>
          <w:color w:val="000000"/>
          <w:sz w:val="22"/>
          <w:szCs w:val="22"/>
        </w:rPr>
        <w:t xml:space="preserve"> Plenary Talk and </w:t>
      </w:r>
      <w:r w:rsidR="002E0047" w:rsidRPr="00B7724C">
        <w:rPr>
          <w:rFonts w:ascii="Arial Narrow" w:hAnsi="Arial Narrow"/>
          <w:color w:val="000000"/>
          <w:sz w:val="22"/>
          <w:szCs w:val="22"/>
        </w:rPr>
        <w:t>Parallel Sessions</w:t>
      </w:r>
    </w:p>
    <w:p w14:paraId="16B50ED0" w14:textId="77777777" w:rsidR="005E6297" w:rsidRDefault="005E6297" w:rsidP="00B90F8F">
      <w:pPr>
        <w:tabs>
          <w:tab w:val="left" w:pos="540"/>
        </w:tabs>
        <w:ind w:left="720" w:hanging="720"/>
        <w:rPr>
          <w:rFonts w:ascii="Arial Narrow" w:hAnsi="Arial Narrow"/>
          <w:color w:val="000000"/>
          <w:sz w:val="22"/>
          <w:szCs w:val="22"/>
        </w:rPr>
      </w:pPr>
      <w:r>
        <w:rPr>
          <w:rFonts w:ascii="Arial Narrow" w:hAnsi="Arial Narrow"/>
          <w:color w:val="000000"/>
          <w:sz w:val="22"/>
          <w:szCs w:val="22"/>
        </w:rPr>
        <w:tab/>
        <w:t>Continuation of Oral Paper Competitions</w:t>
      </w:r>
    </w:p>
    <w:p w14:paraId="3B05FF87" w14:textId="77777777" w:rsidR="005E6297" w:rsidRDefault="005E6297" w:rsidP="00B90F8F">
      <w:pPr>
        <w:tabs>
          <w:tab w:val="left" w:pos="540"/>
        </w:tabs>
        <w:ind w:left="720" w:hanging="720"/>
        <w:rPr>
          <w:rFonts w:ascii="Arial Narrow" w:hAnsi="Arial Narrow"/>
          <w:color w:val="000000"/>
          <w:sz w:val="22"/>
          <w:szCs w:val="22"/>
        </w:rPr>
      </w:pPr>
      <w:r>
        <w:rPr>
          <w:rFonts w:ascii="Arial Narrow" w:hAnsi="Arial Narrow"/>
          <w:color w:val="000000"/>
          <w:sz w:val="22"/>
          <w:szCs w:val="22"/>
        </w:rPr>
        <w:tab/>
        <w:t>General Assembly, Induction of New Members</w:t>
      </w:r>
    </w:p>
    <w:p w14:paraId="7028C032" w14:textId="77777777" w:rsidR="005E6297" w:rsidRDefault="005E6297" w:rsidP="00B90F8F">
      <w:pPr>
        <w:tabs>
          <w:tab w:val="left" w:pos="540"/>
        </w:tabs>
        <w:ind w:left="720" w:hanging="720"/>
        <w:rPr>
          <w:rFonts w:ascii="Arial Narrow" w:hAnsi="Arial Narrow"/>
          <w:color w:val="000000"/>
          <w:sz w:val="22"/>
          <w:szCs w:val="22"/>
        </w:rPr>
      </w:pPr>
      <w:r>
        <w:rPr>
          <w:rFonts w:ascii="Arial Narrow" w:hAnsi="Arial Narrow"/>
          <w:color w:val="000000"/>
          <w:sz w:val="22"/>
          <w:szCs w:val="22"/>
        </w:rPr>
        <w:tab/>
      </w:r>
      <w:proofErr w:type="gramStart"/>
      <w:r>
        <w:rPr>
          <w:rFonts w:ascii="Arial Narrow" w:hAnsi="Arial Narrow"/>
          <w:color w:val="000000"/>
          <w:sz w:val="22"/>
          <w:szCs w:val="22"/>
        </w:rPr>
        <w:t>and</w:t>
      </w:r>
      <w:proofErr w:type="gramEnd"/>
      <w:r>
        <w:rPr>
          <w:rFonts w:ascii="Arial Narrow" w:hAnsi="Arial Narrow"/>
          <w:color w:val="000000"/>
          <w:sz w:val="22"/>
          <w:szCs w:val="22"/>
        </w:rPr>
        <w:t xml:space="preserve"> Officers</w:t>
      </w:r>
    </w:p>
    <w:p w14:paraId="66623C6B" w14:textId="77777777" w:rsidR="00D04827" w:rsidRPr="00734634" w:rsidRDefault="005E6297" w:rsidP="005E6297">
      <w:pPr>
        <w:tabs>
          <w:tab w:val="left" w:pos="540"/>
        </w:tabs>
        <w:ind w:left="720" w:hanging="720"/>
        <w:rPr>
          <w:rFonts w:ascii="Arial Narrow" w:hAnsi="Arial Narrow"/>
          <w:color w:val="000000"/>
          <w:sz w:val="22"/>
          <w:szCs w:val="22"/>
        </w:rPr>
      </w:pPr>
      <w:r>
        <w:rPr>
          <w:rFonts w:ascii="Arial Narrow" w:hAnsi="Arial Narrow"/>
          <w:color w:val="000000"/>
          <w:sz w:val="22"/>
          <w:szCs w:val="22"/>
        </w:rPr>
        <w:tab/>
        <w:t xml:space="preserve">Dinner </w:t>
      </w:r>
      <w:r w:rsidR="0090007D">
        <w:rPr>
          <w:rFonts w:ascii="Arial Narrow" w:hAnsi="Arial Narrow"/>
          <w:color w:val="000000"/>
          <w:sz w:val="22"/>
          <w:szCs w:val="22"/>
        </w:rPr>
        <w:t>Banquet</w:t>
      </w:r>
      <w:r w:rsidR="00B90F8F" w:rsidRPr="00B7724C">
        <w:rPr>
          <w:rFonts w:ascii="Arial Narrow" w:hAnsi="Arial Narrow"/>
          <w:color w:val="000000"/>
          <w:sz w:val="22"/>
          <w:szCs w:val="22"/>
        </w:rPr>
        <w:tab/>
      </w:r>
    </w:p>
    <w:p w14:paraId="61B4B142" w14:textId="77777777" w:rsidR="00D04827" w:rsidRDefault="005E6297" w:rsidP="00D04827">
      <w:pPr>
        <w:ind w:right="-90"/>
        <w:rPr>
          <w:rFonts w:ascii="Arial Narrow" w:hAnsi="Arial Narrow"/>
          <w:b/>
          <w:sz w:val="22"/>
          <w:szCs w:val="22"/>
        </w:rPr>
      </w:pPr>
      <w:r>
        <w:rPr>
          <w:rFonts w:ascii="Arial Narrow" w:hAnsi="Arial Narrow"/>
          <w:b/>
          <w:sz w:val="22"/>
          <w:szCs w:val="22"/>
        </w:rPr>
        <w:t>21</w:t>
      </w:r>
      <w:r w:rsidR="00666D89">
        <w:rPr>
          <w:rFonts w:ascii="Arial Narrow" w:hAnsi="Arial Narrow"/>
          <w:b/>
          <w:sz w:val="22"/>
          <w:szCs w:val="22"/>
        </w:rPr>
        <w:t xml:space="preserve"> November 2014</w:t>
      </w:r>
    </w:p>
    <w:p w14:paraId="6C010964" w14:textId="77777777" w:rsidR="005E6297" w:rsidRPr="005E6297" w:rsidRDefault="00D04827" w:rsidP="005E6297">
      <w:pPr>
        <w:tabs>
          <w:tab w:val="left" w:pos="540"/>
        </w:tabs>
        <w:ind w:left="540" w:hanging="540"/>
        <w:jc w:val="both"/>
        <w:rPr>
          <w:rFonts w:ascii="Arial Narrow" w:hAnsi="Arial Narrow"/>
          <w:i/>
          <w:color w:val="000000"/>
          <w:sz w:val="22"/>
          <w:szCs w:val="22"/>
        </w:rPr>
      </w:pPr>
      <w:r w:rsidRPr="00B7724C">
        <w:rPr>
          <w:rFonts w:ascii="Arial Narrow" w:hAnsi="Arial Narrow"/>
          <w:color w:val="000000"/>
          <w:sz w:val="22"/>
          <w:szCs w:val="22"/>
        </w:rPr>
        <w:t xml:space="preserve"> AM</w:t>
      </w:r>
      <w:r w:rsidRPr="00B7724C">
        <w:rPr>
          <w:rFonts w:ascii="Arial Narrow" w:hAnsi="Arial Narrow"/>
          <w:color w:val="000000"/>
          <w:sz w:val="22"/>
          <w:szCs w:val="22"/>
        </w:rPr>
        <w:tab/>
      </w:r>
      <w:r w:rsidR="00FE4A33" w:rsidRPr="00B7724C">
        <w:rPr>
          <w:rFonts w:ascii="Arial Narrow" w:hAnsi="Arial Narrow"/>
          <w:color w:val="000000"/>
          <w:sz w:val="22"/>
          <w:szCs w:val="22"/>
        </w:rPr>
        <w:t>3</w:t>
      </w:r>
      <w:r w:rsidR="00FE4A33" w:rsidRPr="00B7724C">
        <w:rPr>
          <w:rFonts w:ascii="Arial Narrow" w:hAnsi="Arial Narrow"/>
          <w:color w:val="000000"/>
          <w:sz w:val="22"/>
          <w:szCs w:val="22"/>
          <w:vertAlign w:val="superscript"/>
        </w:rPr>
        <w:t>rd</w:t>
      </w:r>
      <w:r w:rsidR="00FE4A33" w:rsidRPr="00B7724C">
        <w:rPr>
          <w:rFonts w:ascii="Arial Narrow" w:hAnsi="Arial Narrow"/>
          <w:color w:val="000000"/>
          <w:sz w:val="22"/>
          <w:szCs w:val="22"/>
        </w:rPr>
        <w:t xml:space="preserve"> Plenary Talk</w:t>
      </w:r>
      <w:r w:rsidR="005E6297">
        <w:rPr>
          <w:rFonts w:ascii="Arial Narrow" w:hAnsi="Arial Narrow"/>
          <w:color w:val="000000"/>
          <w:sz w:val="22"/>
          <w:szCs w:val="22"/>
        </w:rPr>
        <w:t xml:space="preserve"> and </w:t>
      </w:r>
      <w:r w:rsidRPr="00B7724C">
        <w:rPr>
          <w:rFonts w:ascii="Arial Narrow" w:hAnsi="Arial Narrow"/>
          <w:color w:val="000000"/>
          <w:sz w:val="22"/>
          <w:szCs w:val="22"/>
        </w:rPr>
        <w:t xml:space="preserve">Parallel </w:t>
      </w:r>
      <w:proofErr w:type="gramStart"/>
      <w:r w:rsidRPr="00B7724C">
        <w:rPr>
          <w:rFonts w:ascii="Arial Narrow" w:hAnsi="Arial Narrow"/>
          <w:color w:val="000000"/>
          <w:sz w:val="22"/>
          <w:szCs w:val="22"/>
        </w:rPr>
        <w:t>Sessions</w:t>
      </w:r>
      <w:proofErr w:type="gramEnd"/>
    </w:p>
    <w:p w14:paraId="7ED2280D" w14:textId="77777777" w:rsidR="00683CB4" w:rsidRDefault="00D04827" w:rsidP="00D04827">
      <w:pPr>
        <w:tabs>
          <w:tab w:val="left" w:pos="540"/>
        </w:tabs>
        <w:ind w:left="720" w:hanging="720"/>
        <w:rPr>
          <w:rFonts w:ascii="Arial Narrow" w:hAnsi="Arial Narrow"/>
          <w:sz w:val="22"/>
          <w:szCs w:val="22"/>
        </w:rPr>
      </w:pPr>
      <w:r w:rsidRPr="00B7724C">
        <w:rPr>
          <w:rFonts w:ascii="Arial Narrow" w:hAnsi="Arial Narrow"/>
          <w:sz w:val="22"/>
          <w:szCs w:val="22"/>
        </w:rPr>
        <w:t xml:space="preserve"> PM </w:t>
      </w:r>
      <w:r w:rsidRPr="00B7724C">
        <w:rPr>
          <w:rFonts w:ascii="Arial Narrow" w:hAnsi="Arial Narrow"/>
          <w:sz w:val="22"/>
          <w:szCs w:val="22"/>
        </w:rPr>
        <w:tab/>
      </w:r>
      <w:r w:rsidR="005E6297">
        <w:rPr>
          <w:rFonts w:ascii="Arial Narrow" w:hAnsi="Arial Narrow"/>
          <w:sz w:val="22"/>
          <w:szCs w:val="22"/>
        </w:rPr>
        <w:t>Continuation of Parallel Sessions</w:t>
      </w:r>
    </w:p>
    <w:p w14:paraId="5F577C1F" w14:textId="77777777" w:rsidR="005E6297" w:rsidRDefault="00683CB4" w:rsidP="00D04827">
      <w:pPr>
        <w:tabs>
          <w:tab w:val="left" w:pos="540"/>
        </w:tabs>
        <w:ind w:left="720" w:hanging="720"/>
        <w:rPr>
          <w:rFonts w:ascii="Arial Narrow" w:hAnsi="Arial Narrow"/>
          <w:sz w:val="22"/>
          <w:szCs w:val="22"/>
        </w:rPr>
      </w:pPr>
      <w:r>
        <w:rPr>
          <w:rFonts w:ascii="Arial Narrow" w:hAnsi="Arial Narrow"/>
          <w:sz w:val="22"/>
          <w:szCs w:val="22"/>
        </w:rPr>
        <w:tab/>
      </w:r>
      <w:r w:rsidR="00FE4A33" w:rsidRPr="00B7724C">
        <w:rPr>
          <w:rFonts w:ascii="Arial Narrow" w:hAnsi="Arial Narrow"/>
          <w:sz w:val="22"/>
          <w:szCs w:val="22"/>
        </w:rPr>
        <w:t>Awarding of Certificates</w:t>
      </w:r>
      <w:r w:rsidR="005E6297">
        <w:rPr>
          <w:rFonts w:ascii="Arial Narrow" w:hAnsi="Arial Narrow"/>
          <w:sz w:val="22"/>
          <w:szCs w:val="22"/>
        </w:rPr>
        <w:t xml:space="preserve"> and </w:t>
      </w:r>
      <w:r w:rsidR="00841BAC">
        <w:rPr>
          <w:rFonts w:ascii="Arial Narrow" w:hAnsi="Arial Narrow"/>
          <w:sz w:val="22"/>
          <w:szCs w:val="22"/>
        </w:rPr>
        <w:t>Closing</w:t>
      </w:r>
    </w:p>
    <w:p w14:paraId="3A41A5C7" w14:textId="77777777" w:rsidR="00D04827" w:rsidRPr="00B7724C" w:rsidRDefault="005E6297" w:rsidP="00D04827">
      <w:pPr>
        <w:tabs>
          <w:tab w:val="left" w:pos="540"/>
        </w:tabs>
        <w:ind w:left="720" w:hanging="720"/>
        <w:rPr>
          <w:rFonts w:ascii="Arial Narrow" w:hAnsi="Arial Narrow"/>
          <w:sz w:val="22"/>
          <w:szCs w:val="22"/>
        </w:rPr>
      </w:pPr>
      <w:r>
        <w:rPr>
          <w:rFonts w:ascii="Arial Narrow" w:hAnsi="Arial Narrow"/>
          <w:sz w:val="22"/>
          <w:szCs w:val="22"/>
        </w:rPr>
        <w:tab/>
      </w:r>
      <w:r w:rsidR="00FE4A33" w:rsidRPr="00B7724C">
        <w:rPr>
          <w:rFonts w:ascii="Arial Narrow" w:hAnsi="Arial Narrow"/>
          <w:sz w:val="22"/>
          <w:szCs w:val="22"/>
        </w:rPr>
        <w:t xml:space="preserve">Ceremony  </w:t>
      </w:r>
    </w:p>
    <w:p w14:paraId="03818815" w14:textId="77777777" w:rsidR="00B54732" w:rsidRPr="00B7724C" w:rsidRDefault="005E6297" w:rsidP="00D04827">
      <w:pPr>
        <w:tabs>
          <w:tab w:val="left" w:pos="540"/>
        </w:tabs>
        <w:ind w:left="720" w:hanging="720"/>
        <w:rPr>
          <w:rFonts w:ascii="Arial Narrow" w:hAnsi="Arial Narrow"/>
          <w:b/>
          <w:sz w:val="22"/>
          <w:szCs w:val="22"/>
        </w:rPr>
      </w:pPr>
      <w:r>
        <w:rPr>
          <w:rFonts w:ascii="Arial Narrow" w:hAnsi="Arial Narrow"/>
          <w:b/>
          <w:sz w:val="22"/>
          <w:szCs w:val="22"/>
        </w:rPr>
        <w:t>22</w:t>
      </w:r>
      <w:r w:rsidR="00666D89">
        <w:rPr>
          <w:rFonts w:ascii="Arial Narrow" w:hAnsi="Arial Narrow"/>
          <w:b/>
          <w:sz w:val="22"/>
          <w:szCs w:val="22"/>
        </w:rPr>
        <w:t xml:space="preserve"> November 2014</w:t>
      </w:r>
    </w:p>
    <w:p w14:paraId="1B4E375E" w14:textId="77777777" w:rsidR="00B573D1" w:rsidRDefault="00683CB4" w:rsidP="005D0C50">
      <w:pPr>
        <w:tabs>
          <w:tab w:val="left" w:pos="540"/>
        </w:tabs>
        <w:ind w:left="720" w:hanging="720"/>
        <w:rPr>
          <w:rFonts w:ascii="Arial Narrow" w:hAnsi="Arial Narrow"/>
          <w:sz w:val="22"/>
          <w:szCs w:val="22"/>
        </w:rPr>
      </w:pPr>
      <w:r>
        <w:rPr>
          <w:rFonts w:ascii="Arial Narrow" w:hAnsi="Arial Narrow"/>
          <w:sz w:val="22"/>
          <w:szCs w:val="22"/>
        </w:rPr>
        <w:tab/>
      </w:r>
      <w:r w:rsidR="005E6297">
        <w:rPr>
          <w:rFonts w:ascii="Arial Narrow" w:hAnsi="Arial Narrow"/>
          <w:sz w:val="22"/>
          <w:szCs w:val="22"/>
        </w:rPr>
        <w:t xml:space="preserve">Post-conference Field Exposure to San </w:t>
      </w:r>
      <w:proofErr w:type="spellStart"/>
      <w:r w:rsidR="005E6297">
        <w:rPr>
          <w:rFonts w:ascii="Arial Narrow" w:hAnsi="Arial Narrow"/>
          <w:sz w:val="22"/>
          <w:szCs w:val="22"/>
        </w:rPr>
        <w:t>Roque</w:t>
      </w:r>
      <w:proofErr w:type="spellEnd"/>
    </w:p>
    <w:p w14:paraId="22AECB4B" w14:textId="77777777" w:rsidR="00B573D1" w:rsidRDefault="00B573D1" w:rsidP="005D0C50">
      <w:pPr>
        <w:tabs>
          <w:tab w:val="left" w:pos="540"/>
        </w:tabs>
        <w:ind w:left="720" w:hanging="720"/>
        <w:rPr>
          <w:rFonts w:ascii="Arial Narrow" w:hAnsi="Arial Narrow"/>
          <w:sz w:val="22"/>
          <w:szCs w:val="22"/>
        </w:rPr>
      </w:pPr>
      <w:r>
        <w:rPr>
          <w:rFonts w:ascii="Arial Narrow" w:hAnsi="Arial Narrow"/>
          <w:sz w:val="22"/>
          <w:szCs w:val="22"/>
        </w:rPr>
        <w:tab/>
      </w:r>
      <w:r w:rsidR="005E6297">
        <w:rPr>
          <w:rFonts w:ascii="Arial Narrow" w:hAnsi="Arial Narrow"/>
          <w:sz w:val="22"/>
          <w:szCs w:val="22"/>
        </w:rPr>
        <w:t>Dam</w:t>
      </w:r>
      <w:r>
        <w:rPr>
          <w:rFonts w:ascii="Arial Narrow" w:hAnsi="Arial Narrow"/>
          <w:sz w:val="22"/>
          <w:szCs w:val="22"/>
        </w:rPr>
        <w:t xml:space="preserve">, San Manuel, </w:t>
      </w:r>
      <w:proofErr w:type="spellStart"/>
      <w:r>
        <w:rPr>
          <w:rFonts w:ascii="Arial Narrow" w:hAnsi="Arial Narrow"/>
          <w:sz w:val="22"/>
          <w:szCs w:val="22"/>
        </w:rPr>
        <w:t>Tayug</w:t>
      </w:r>
      <w:proofErr w:type="spellEnd"/>
      <w:r>
        <w:rPr>
          <w:rFonts w:ascii="Arial Narrow" w:hAnsi="Arial Narrow"/>
          <w:sz w:val="22"/>
          <w:szCs w:val="22"/>
        </w:rPr>
        <w:t xml:space="preserve"> Treasures, and</w:t>
      </w:r>
    </w:p>
    <w:p w14:paraId="26B9D44A" w14:textId="77777777" w:rsidR="00A62185" w:rsidRPr="00B7724C" w:rsidRDefault="00B573D1" w:rsidP="005D0C50">
      <w:pPr>
        <w:tabs>
          <w:tab w:val="left" w:pos="540"/>
        </w:tabs>
        <w:ind w:left="720" w:hanging="720"/>
        <w:rPr>
          <w:rFonts w:ascii="Arial Narrow" w:hAnsi="Arial Narrow"/>
          <w:sz w:val="22"/>
          <w:szCs w:val="22"/>
        </w:rPr>
      </w:pPr>
      <w:r>
        <w:rPr>
          <w:rFonts w:ascii="Arial Narrow" w:hAnsi="Arial Narrow"/>
          <w:sz w:val="22"/>
          <w:szCs w:val="22"/>
        </w:rPr>
        <w:tab/>
      </w:r>
      <w:proofErr w:type="spellStart"/>
      <w:r>
        <w:rPr>
          <w:rFonts w:ascii="Arial Narrow" w:hAnsi="Arial Narrow"/>
          <w:sz w:val="22"/>
          <w:szCs w:val="22"/>
        </w:rPr>
        <w:t>Acop</w:t>
      </w:r>
      <w:proofErr w:type="spellEnd"/>
      <w:r>
        <w:rPr>
          <w:rFonts w:ascii="Arial Narrow" w:hAnsi="Arial Narrow"/>
          <w:sz w:val="22"/>
          <w:szCs w:val="22"/>
        </w:rPr>
        <w:t xml:space="preserve">-Dam Eco Park, Rosales, </w:t>
      </w:r>
      <w:proofErr w:type="spellStart"/>
      <w:r>
        <w:rPr>
          <w:rFonts w:ascii="Arial Narrow" w:hAnsi="Arial Narrow"/>
          <w:sz w:val="22"/>
          <w:szCs w:val="22"/>
        </w:rPr>
        <w:t>Pangasinan</w:t>
      </w:r>
      <w:proofErr w:type="spellEnd"/>
    </w:p>
    <w:p w14:paraId="4211DEC5" w14:textId="77777777" w:rsidR="00EA61D6" w:rsidRPr="00B7724C" w:rsidRDefault="00EA61D6" w:rsidP="005D0C50">
      <w:pPr>
        <w:tabs>
          <w:tab w:val="left" w:pos="540"/>
        </w:tabs>
        <w:ind w:left="720" w:hanging="720"/>
        <w:rPr>
          <w:rFonts w:ascii="Arial Narrow" w:hAnsi="Arial Narrow"/>
          <w:sz w:val="22"/>
          <w:szCs w:val="22"/>
        </w:rPr>
      </w:pPr>
    </w:p>
    <w:p w14:paraId="429BF4C6" w14:textId="77777777" w:rsidR="00D04827" w:rsidRPr="00B7724C" w:rsidRDefault="00D04827" w:rsidP="00D04827">
      <w:pPr>
        <w:pBdr>
          <w:top w:val="single" w:sz="6" w:space="1" w:color="auto"/>
          <w:bottom w:val="single" w:sz="6" w:space="1" w:color="auto"/>
        </w:pBdr>
        <w:shd w:val="pct5" w:color="auto" w:fill="auto"/>
        <w:rPr>
          <w:rFonts w:ascii="Arial Narrow" w:hAnsi="Arial Narrow"/>
          <w:b/>
          <w:caps/>
          <w:sz w:val="22"/>
          <w:szCs w:val="22"/>
        </w:rPr>
      </w:pPr>
      <w:r w:rsidRPr="00B7724C">
        <w:rPr>
          <w:rFonts w:ascii="Arial Narrow" w:hAnsi="Arial Narrow"/>
          <w:b/>
          <w:caps/>
          <w:sz w:val="22"/>
          <w:szCs w:val="22"/>
        </w:rPr>
        <w:t>Call for PAPERS</w:t>
      </w:r>
    </w:p>
    <w:p w14:paraId="740A1529" w14:textId="77777777" w:rsidR="00D04827" w:rsidRPr="00B7724C" w:rsidRDefault="00D04827" w:rsidP="00BC4078">
      <w:pPr>
        <w:tabs>
          <w:tab w:val="left" w:pos="360"/>
        </w:tabs>
        <w:jc w:val="both"/>
        <w:rPr>
          <w:rFonts w:ascii="Arial Narrow" w:hAnsi="Arial Narrow"/>
          <w:sz w:val="22"/>
          <w:szCs w:val="22"/>
        </w:rPr>
      </w:pPr>
      <w:r w:rsidRPr="00B7724C">
        <w:rPr>
          <w:rFonts w:ascii="Arial Narrow" w:hAnsi="Arial Narrow"/>
          <w:sz w:val="22"/>
          <w:szCs w:val="22"/>
        </w:rPr>
        <w:tab/>
        <w:t>We encourage presentation of experimental findings in the form of scientific</w:t>
      </w:r>
      <w:r w:rsidR="008D1C37">
        <w:rPr>
          <w:rFonts w:ascii="Arial Narrow" w:hAnsi="Arial Narrow"/>
          <w:sz w:val="22"/>
          <w:szCs w:val="22"/>
        </w:rPr>
        <w:t xml:space="preserve"> papers and posters. Papers or p</w:t>
      </w:r>
      <w:r w:rsidRPr="00B7724C">
        <w:rPr>
          <w:rFonts w:ascii="Arial Narrow" w:hAnsi="Arial Narrow"/>
          <w:sz w:val="22"/>
          <w:szCs w:val="22"/>
        </w:rPr>
        <w:t xml:space="preserve">osters should focus on an ongoing or recently completed research work that is within the scope of this year’s conference theme. </w:t>
      </w:r>
      <w:r w:rsidR="00C355FF" w:rsidRPr="00B7724C">
        <w:rPr>
          <w:rFonts w:ascii="Arial Narrow" w:hAnsi="Arial Narrow"/>
          <w:sz w:val="22"/>
          <w:szCs w:val="22"/>
        </w:rPr>
        <w:t xml:space="preserve">Topics may include </w:t>
      </w:r>
      <w:r w:rsidR="00CA5E01" w:rsidRPr="00B7724C">
        <w:rPr>
          <w:rFonts w:ascii="Arial Narrow" w:hAnsi="Arial Narrow"/>
          <w:sz w:val="22"/>
          <w:szCs w:val="22"/>
        </w:rPr>
        <w:t xml:space="preserve">agriculture, fisheries, </w:t>
      </w:r>
      <w:r w:rsidR="005D0C50" w:rsidRPr="00B7724C">
        <w:rPr>
          <w:rFonts w:ascii="Arial Narrow" w:hAnsi="Arial Narrow"/>
          <w:sz w:val="22"/>
          <w:szCs w:val="22"/>
        </w:rPr>
        <w:t xml:space="preserve">environmental concerns </w:t>
      </w:r>
      <w:proofErr w:type="spellStart"/>
      <w:r w:rsidR="005D0C50" w:rsidRPr="00B7724C">
        <w:rPr>
          <w:rFonts w:ascii="Arial Narrow" w:hAnsi="Arial Narrow"/>
          <w:sz w:val="22"/>
          <w:szCs w:val="22"/>
        </w:rPr>
        <w:t>i.e</w:t>
      </w:r>
      <w:proofErr w:type="spellEnd"/>
      <w:r w:rsidR="00865C19">
        <w:rPr>
          <w:rFonts w:ascii="Arial Narrow" w:hAnsi="Arial Narrow"/>
          <w:sz w:val="22"/>
          <w:szCs w:val="22"/>
        </w:rPr>
        <w:t xml:space="preserve"> </w:t>
      </w:r>
      <w:r w:rsidR="00C355FF" w:rsidRPr="00B7724C">
        <w:rPr>
          <w:rFonts w:ascii="Arial Narrow" w:hAnsi="Arial Narrow"/>
          <w:sz w:val="22"/>
          <w:szCs w:val="22"/>
        </w:rPr>
        <w:t xml:space="preserve">biodiversity, climate change adaptations and mitigations, </w:t>
      </w:r>
      <w:r w:rsidR="00B34B0C" w:rsidRPr="00B7724C">
        <w:rPr>
          <w:rFonts w:ascii="Arial Narrow" w:hAnsi="Arial Narrow"/>
          <w:sz w:val="22"/>
          <w:szCs w:val="22"/>
        </w:rPr>
        <w:t>d</w:t>
      </w:r>
      <w:r w:rsidR="00C355FF" w:rsidRPr="00B7724C">
        <w:rPr>
          <w:rFonts w:ascii="Arial Narrow" w:hAnsi="Arial Narrow"/>
          <w:sz w:val="22"/>
          <w:szCs w:val="22"/>
        </w:rPr>
        <w:t xml:space="preserve">isaster </w:t>
      </w:r>
      <w:r w:rsidR="00B34B0C" w:rsidRPr="00B7724C">
        <w:rPr>
          <w:rFonts w:ascii="Arial Narrow" w:hAnsi="Arial Narrow"/>
          <w:sz w:val="22"/>
          <w:szCs w:val="22"/>
        </w:rPr>
        <w:t>risk reduction m</w:t>
      </w:r>
      <w:r w:rsidR="00C355FF" w:rsidRPr="00B7724C">
        <w:rPr>
          <w:rFonts w:ascii="Arial Narrow" w:hAnsi="Arial Narrow"/>
          <w:sz w:val="22"/>
          <w:szCs w:val="22"/>
        </w:rPr>
        <w:t>anagement</w:t>
      </w:r>
      <w:r w:rsidR="005D0C50" w:rsidRPr="00B7724C">
        <w:rPr>
          <w:rFonts w:ascii="Arial Narrow" w:hAnsi="Arial Narrow"/>
          <w:sz w:val="22"/>
          <w:szCs w:val="22"/>
        </w:rPr>
        <w:t xml:space="preserve">, </w:t>
      </w:r>
      <w:r w:rsidR="00CE6534" w:rsidRPr="00B7724C">
        <w:rPr>
          <w:rFonts w:ascii="Arial Narrow" w:hAnsi="Arial Narrow"/>
          <w:sz w:val="22"/>
          <w:szCs w:val="22"/>
        </w:rPr>
        <w:t>technologi</w:t>
      </w:r>
      <w:r w:rsidR="00CA5E01" w:rsidRPr="00B7724C">
        <w:rPr>
          <w:rFonts w:ascii="Arial Narrow" w:hAnsi="Arial Narrow"/>
          <w:sz w:val="22"/>
          <w:szCs w:val="22"/>
        </w:rPr>
        <w:t>cal innovations</w:t>
      </w:r>
      <w:r w:rsidR="00CE6534" w:rsidRPr="00B7724C">
        <w:rPr>
          <w:rFonts w:ascii="Arial Narrow" w:hAnsi="Arial Narrow"/>
          <w:sz w:val="22"/>
          <w:szCs w:val="22"/>
        </w:rPr>
        <w:t xml:space="preserve">, </w:t>
      </w:r>
      <w:r w:rsidR="00CA5E01" w:rsidRPr="00B7724C">
        <w:rPr>
          <w:rFonts w:ascii="Arial Narrow" w:hAnsi="Arial Narrow"/>
          <w:sz w:val="22"/>
          <w:szCs w:val="22"/>
        </w:rPr>
        <w:t xml:space="preserve">industrial ecology, mathematics and </w:t>
      </w:r>
      <w:r w:rsidR="00CE6534" w:rsidRPr="00B7724C">
        <w:rPr>
          <w:rFonts w:ascii="Arial Narrow" w:hAnsi="Arial Narrow"/>
          <w:sz w:val="22"/>
          <w:szCs w:val="22"/>
        </w:rPr>
        <w:t>modeling, s</w:t>
      </w:r>
      <w:r w:rsidR="00CA5E01" w:rsidRPr="00B7724C">
        <w:rPr>
          <w:rFonts w:ascii="Arial Narrow" w:hAnsi="Arial Narrow"/>
          <w:sz w:val="22"/>
          <w:szCs w:val="22"/>
        </w:rPr>
        <w:t>ocial</w:t>
      </w:r>
      <w:r w:rsidR="00AF5B18">
        <w:rPr>
          <w:rFonts w:ascii="Arial Narrow" w:hAnsi="Arial Narrow"/>
          <w:sz w:val="22"/>
          <w:szCs w:val="22"/>
        </w:rPr>
        <w:t>/gender</w:t>
      </w:r>
      <w:r w:rsidR="00CA5E01" w:rsidRPr="00B7724C">
        <w:rPr>
          <w:rFonts w:ascii="Arial Narrow" w:hAnsi="Arial Narrow"/>
          <w:sz w:val="22"/>
          <w:szCs w:val="22"/>
        </w:rPr>
        <w:t xml:space="preserve"> and economic </w:t>
      </w:r>
      <w:r w:rsidR="00CE6534" w:rsidRPr="00B7724C">
        <w:rPr>
          <w:rFonts w:ascii="Arial Narrow" w:hAnsi="Arial Narrow"/>
          <w:sz w:val="22"/>
          <w:szCs w:val="22"/>
        </w:rPr>
        <w:t>development</w:t>
      </w:r>
      <w:r w:rsidR="00CA5E01" w:rsidRPr="00B7724C">
        <w:rPr>
          <w:rFonts w:ascii="Arial Narrow" w:hAnsi="Arial Narrow"/>
          <w:sz w:val="22"/>
          <w:szCs w:val="22"/>
        </w:rPr>
        <w:t>,</w:t>
      </w:r>
      <w:r w:rsidR="00865C19">
        <w:rPr>
          <w:rFonts w:ascii="Arial Narrow" w:hAnsi="Arial Narrow"/>
          <w:sz w:val="22"/>
          <w:szCs w:val="22"/>
        </w:rPr>
        <w:t xml:space="preserve"> </w:t>
      </w:r>
      <w:r w:rsidR="00C355FF" w:rsidRPr="00B7724C">
        <w:rPr>
          <w:rFonts w:ascii="Arial Narrow" w:hAnsi="Arial Narrow"/>
          <w:sz w:val="22"/>
          <w:szCs w:val="22"/>
        </w:rPr>
        <w:t xml:space="preserve">and others related to the theme. </w:t>
      </w:r>
      <w:r w:rsidRPr="00B7724C">
        <w:rPr>
          <w:rFonts w:ascii="Arial Narrow" w:hAnsi="Arial Narrow"/>
          <w:sz w:val="22"/>
          <w:szCs w:val="22"/>
        </w:rPr>
        <w:t xml:space="preserve">Deadline of submission of research abstracts </w:t>
      </w:r>
      <w:r w:rsidR="00CE6534" w:rsidRPr="00B7724C">
        <w:rPr>
          <w:rFonts w:ascii="Arial Narrow" w:hAnsi="Arial Narrow"/>
          <w:sz w:val="22"/>
          <w:szCs w:val="22"/>
        </w:rPr>
        <w:t xml:space="preserve">and full papers for competing entries is on or before </w:t>
      </w:r>
      <w:r w:rsidR="008079DE">
        <w:rPr>
          <w:rFonts w:ascii="Arial Narrow" w:hAnsi="Arial Narrow"/>
          <w:color w:val="FF0000"/>
          <w:sz w:val="22"/>
          <w:szCs w:val="22"/>
          <w:u w:val="single"/>
        </w:rPr>
        <w:t>October 20</w:t>
      </w:r>
      <w:r w:rsidR="00AD148D" w:rsidRPr="00417325">
        <w:rPr>
          <w:rFonts w:ascii="Arial Narrow" w:hAnsi="Arial Narrow"/>
          <w:color w:val="FF0000"/>
          <w:sz w:val="22"/>
          <w:szCs w:val="22"/>
          <w:u w:val="single"/>
        </w:rPr>
        <w:t>, 2014</w:t>
      </w:r>
      <w:r w:rsidR="00AF5B18" w:rsidRPr="003E3532">
        <w:rPr>
          <w:rFonts w:ascii="Arial Narrow" w:hAnsi="Arial Narrow"/>
          <w:sz w:val="22"/>
          <w:szCs w:val="22"/>
        </w:rPr>
        <w:t>,</w:t>
      </w:r>
      <w:r w:rsidR="00865C19">
        <w:rPr>
          <w:rFonts w:ascii="Arial Narrow" w:hAnsi="Arial Narrow"/>
          <w:sz w:val="22"/>
          <w:szCs w:val="22"/>
        </w:rPr>
        <w:t xml:space="preserve"> </w:t>
      </w:r>
      <w:proofErr w:type="spellStart"/>
      <w:r w:rsidR="006F2E96" w:rsidRPr="003E3532">
        <w:rPr>
          <w:rFonts w:ascii="Arial Narrow" w:hAnsi="Arial Narrow"/>
          <w:sz w:val="22"/>
          <w:szCs w:val="22"/>
        </w:rPr>
        <w:t>and</w:t>
      </w:r>
      <w:r w:rsidRPr="003E3532">
        <w:rPr>
          <w:rFonts w:ascii="Arial Narrow" w:hAnsi="Arial Narrow"/>
          <w:sz w:val="22"/>
          <w:szCs w:val="22"/>
        </w:rPr>
        <w:t>for</w:t>
      </w:r>
      <w:proofErr w:type="spellEnd"/>
      <w:r w:rsidRPr="003E3532">
        <w:rPr>
          <w:rFonts w:ascii="Arial Narrow" w:hAnsi="Arial Narrow"/>
          <w:sz w:val="22"/>
          <w:szCs w:val="22"/>
        </w:rPr>
        <w:t xml:space="preserve"> regular en</w:t>
      </w:r>
      <w:r w:rsidR="00626CAA" w:rsidRPr="003E3532">
        <w:rPr>
          <w:rFonts w:ascii="Arial Narrow" w:hAnsi="Arial Narrow"/>
          <w:sz w:val="22"/>
          <w:szCs w:val="22"/>
        </w:rPr>
        <w:t>tries</w:t>
      </w:r>
      <w:r w:rsidR="00AF5B18" w:rsidRPr="003E3532">
        <w:rPr>
          <w:rFonts w:ascii="Arial Narrow" w:hAnsi="Arial Narrow"/>
          <w:sz w:val="22"/>
          <w:szCs w:val="22"/>
        </w:rPr>
        <w:t>,</w:t>
      </w:r>
      <w:r w:rsidR="00865C19">
        <w:rPr>
          <w:rFonts w:ascii="Arial Narrow" w:hAnsi="Arial Narrow"/>
          <w:sz w:val="22"/>
          <w:szCs w:val="22"/>
        </w:rPr>
        <w:t xml:space="preserve"> </w:t>
      </w:r>
      <w:r w:rsidR="006F2E96" w:rsidRPr="003E3532">
        <w:rPr>
          <w:rFonts w:ascii="Arial Narrow" w:hAnsi="Arial Narrow"/>
          <w:sz w:val="22"/>
          <w:szCs w:val="22"/>
        </w:rPr>
        <w:t>o</w:t>
      </w:r>
      <w:r w:rsidR="00626CAA" w:rsidRPr="003E3532">
        <w:rPr>
          <w:rFonts w:ascii="Arial Narrow" w:hAnsi="Arial Narrow"/>
          <w:sz w:val="22"/>
          <w:szCs w:val="22"/>
        </w:rPr>
        <w:t xml:space="preserve">n or before </w:t>
      </w:r>
      <w:r w:rsidR="00626CAA" w:rsidRPr="00417325">
        <w:rPr>
          <w:rFonts w:ascii="Arial Narrow" w:hAnsi="Arial Narrow"/>
          <w:color w:val="FF0000"/>
          <w:sz w:val="22"/>
          <w:szCs w:val="22"/>
          <w:u w:val="single"/>
        </w:rPr>
        <w:lastRenderedPageBreak/>
        <w:t>October 3</w:t>
      </w:r>
      <w:r w:rsidR="006F2E96" w:rsidRPr="00417325">
        <w:rPr>
          <w:rFonts w:ascii="Arial Narrow" w:hAnsi="Arial Narrow"/>
          <w:color w:val="FF0000"/>
          <w:sz w:val="22"/>
          <w:szCs w:val="22"/>
          <w:u w:val="single"/>
        </w:rPr>
        <w:t>0</w:t>
      </w:r>
      <w:r w:rsidRPr="00417325">
        <w:rPr>
          <w:rFonts w:ascii="Arial Narrow" w:hAnsi="Arial Narrow"/>
          <w:color w:val="FF0000"/>
          <w:sz w:val="22"/>
          <w:szCs w:val="22"/>
          <w:u w:val="single"/>
        </w:rPr>
        <w:t>, 201</w:t>
      </w:r>
      <w:r w:rsidR="00AD148D" w:rsidRPr="00417325">
        <w:rPr>
          <w:rFonts w:ascii="Arial Narrow" w:hAnsi="Arial Narrow"/>
          <w:color w:val="FF0000"/>
          <w:sz w:val="22"/>
          <w:szCs w:val="22"/>
          <w:u w:val="single"/>
        </w:rPr>
        <w:t>4</w:t>
      </w:r>
      <w:r w:rsidR="00865C19">
        <w:rPr>
          <w:rFonts w:ascii="Arial Narrow" w:hAnsi="Arial Narrow"/>
          <w:color w:val="FF0000"/>
          <w:sz w:val="22"/>
          <w:szCs w:val="22"/>
          <w:u w:val="single"/>
        </w:rPr>
        <w:t xml:space="preserve"> </w:t>
      </w:r>
      <w:r w:rsidR="006F2E96" w:rsidRPr="003E3532">
        <w:rPr>
          <w:rFonts w:ascii="Arial Narrow" w:hAnsi="Arial Narrow"/>
          <w:sz w:val="22"/>
          <w:szCs w:val="22"/>
        </w:rPr>
        <w:t>preferably</w:t>
      </w:r>
      <w:r w:rsidR="006F2E96" w:rsidRPr="00B7724C">
        <w:rPr>
          <w:rFonts w:ascii="Arial Narrow" w:hAnsi="Arial Narrow"/>
          <w:sz w:val="22"/>
          <w:szCs w:val="22"/>
        </w:rPr>
        <w:t xml:space="preserve"> by email and send</w:t>
      </w:r>
      <w:r w:rsidRPr="00B7724C">
        <w:rPr>
          <w:rFonts w:ascii="Arial Narrow" w:hAnsi="Arial Narrow"/>
          <w:sz w:val="22"/>
          <w:szCs w:val="22"/>
        </w:rPr>
        <w:t xml:space="preserve"> to the </w:t>
      </w:r>
      <w:r w:rsidR="00CB0F78" w:rsidRPr="00B7724C">
        <w:rPr>
          <w:rFonts w:ascii="Arial Narrow" w:hAnsi="Arial Narrow"/>
          <w:sz w:val="22"/>
          <w:szCs w:val="22"/>
        </w:rPr>
        <w:t>paper and poster screening committee</w:t>
      </w:r>
      <w:r w:rsidRPr="00B7724C">
        <w:rPr>
          <w:rFonts w:ascii="Arial Narrow" w:hAnsi="Arial Narrow"/>
          <w:sz w:val="22"/>
          <w:szCs w:val="22"/>
        </w:rPr>
        <w:t xml:space="preserve"> (</w:t>
      </w:r>
      <w:hyperlink r:id="rId9" w:history="1">
        <w:r w:rsidRPr="00B7724C">
          <w:rPr>
            <w:rStyle w:val="Hyperlink"/>
            <w:rFonts w:ascii="Arial Narrow" w:hAnsi="Arial Narrow"/>
            <w:color w:val="auto"/>
            <w:sz w:val="22"/>
            <w:szCs w:val="22"/>
            <w:u w:val="none"/>
          </w:rPr>
          <w:t>ka_ballada@yahoo.com</w:t>
        </w:r>
      </w:hyperlink>
      <w:r w:rsidR="00CB0F78" w:rsidRPr="00B7724C">
        <w:rPr>
          <w:rFonts w:ascii="Arial Narrow" w:hAnsi="Arial Narrow"/>
          <w:sz w:val="22"/>
          <w:szCs w:val="22"/>
        </w:rPr>
        <w:t xml:space="preserve"> or</w:t>
      </w:r>
      <w:r w:rsidR="00BC4078" w:rsidRPr="00B7724C">
        <w:rPr>
          <w:rFonts w:ascii="Arial Narrow" w:hAnsi="Arial Narrow"/>
          <w:sz w:val="22"/>
          <w:szCs w:val="22"/>
        </w:rPr>
        <w:t xml:space="preserve"> r</w:t>
      </w:r>
      <w:r w:rsidR="00CB0F78" w:rsidRPr="00B7724C">
        <w:rPr>
          <w:rFonts w:ascii="Arial Narrow" w:hAnsi="Arial Narrow"/>
          <w:sz w:val="22"/>
          <w:szCs w:val="22"/>
        </w:rPr>
        <w:t>om</w:t>
      </w:r>
      <w:r w:rsidR="00835741">
        <w:rPr>
          <w:rFonts w:ascii="Arial Narrow" w:hAnsi="Arial Narrow"/>
          <w:sz w:val="22"/>
          <w:szCs w:val="22"/>
        </w:rPr>
        <w:t>dizon@gmail</w:t>
      </w:r>
      <w:r w:rsidR="00BC4078" w:rsidRPr="00B7724C">
        <w:rPr>
          <w:rFonts w:ascii="Arial Narrow" w:hAnsi="Arial Narrow"/>
          <w:sz w:val="22"/>
          <w:szCs w:val="22"/>
        </w:rPr>
        <w:t>.com</w:t>
      </w:r>
      <w:r w:rsidR="00AF5B18">
        <w:rPr>
          <w:rFonts w:ascii="Arial Narrow" w:hAnsi="Arial Narrow"/>
          <w:sz w:val="22"/>
          <w:szCs w:val="22"/>
        </w:rPr>
        <w:t>)</w:t>
      </w:r>
      <w:r w:rsidR="00BC4078" w:rsidRPr="00B7724C">
        <w:rPr>
          <w:rFonts w:ascii="Arial Narrow" w:hAnsi="Arial Narrow"/>
          <w:sz w:val="22"/>
          <w:szCs w:val="22"/>
        </w:rPr>
        <w:t xml:space="preserve"> and furnish a copy the </w:t>
      </w:r>
      <w:r w:rsidR="00EA61D6" w:rsidRPr="00B7724C">
        <w:rPr>
          <w:rFonts w:ascii="Arial Narrow" w:hAnsi="Arial Narrow"/>
          <w:sz w:val="22"/>
          <w:szCs w:val="22"/>
        </w:rPr>
        <w:t>conference committee</w:t>
      </w:r>
      <w:r w:rsidR="00BC4078" w:rsidRPr="00B7724C">
        <w:rPr>
          <w:rFonts w:ascii="Arial Narrow" w:hAnsi="Arial Narrow"/>
          <w:sz w:val="22"/>
          <w:szCs w:val="22"/>
        </w:rPr>
        <w:t xml:space="preserve">, </w:t>
      </w:r>
      <w:r w:rsidR="00B32B27">
        <w:rPr>
          <w:rFonts w:ascii="Arial Narrow" w:hAnsi="Arial Narrow"/>
          <w:sz w:val="22"/>
          <w:szCs w:val="22"/>
        </w:rPr>
        <w:t>psugadoffice</w:t>
      </w:r>
      <w:r w:rsidR="00EA61D6" w:rsidRPr="003E3532">
        <w:rPr>
          <w:rFonts w:ascii="Arial Narrow" w:hAnsi="Arial Narrow"/>
          <w:sz w:val="22"/>
          <w:szCs w:val="22"/>
        </w:rPr>
        <w:t>@yahoo.com</w:t>
      </w:r>
      <w:r w:rsidRPr="00B7724C">
        <w:rPr>
          <w:rFonts w:ascii="Arial Narrow" w:hAnsi="Arial Narrow"/>
          <w:sz w:val="22"/>
          <w:szCs w:val="22"/>
        </w:rPr>
        <w:t>.</w:t>
      </w:r>
    </w:p>
    <w:p w14:paraId="41DABFCE" w14:textId="77777777" w:rsidR="00EA61D6" w:rsidRPr="00B7724C" w:rsidRDefault="00EA61D6" w:rsidP="00BC4078">
      <w:pPr>
        <w:tabs>
          <w:tab w:val="left" w:pos="360"/>
        </w:tabs>
        <w:jc w:val="both"/>
        <w:rPr>
          <w:rFonts w:ascii="Arial Narrow" w:hAnsi="Arial Narrow"/>
          <w:sz w:val="22"/>
          <w:szCs w:val="22"/>
        </w:rPr>
      </w:pPr>
    </w:p>
    <w:p w14:paraId="7FFD09B0" w14:textId="77777777" w:rsidR="00D04827" w:rsidRPr="00511757" w:rsidRDefault="00D04827" w:rsidP="00511757">
      <w:pPr>
        <w:pBdr>
          <w:top w:val="single" w:sz="6" w:space="1" w:color="auto"/>
          <w:bottom w:val="single" w:sz="6" w:space="1" w:color="auto"/>
        </w:pBdr>
        <w:shd w:val="pct5" w:color="auto" w:fill="auto"/>
        <w:rPr>
          <w:rFonts w:ascii="Arial Narrow" w:hAnsi="Arial Narrow"/>
          <w:sz w:val="22"/>
          <w:szCs w:val="22"/>
        </w:rPr>
      </w:pPr>
      <w:r w:rsidRPr="00B7724C">
        <w:rPr>
          <w:rFonts w:ascii="Arial Narrow" w:hAnsi="Arial Narrow"/>
          <w:b/>
          <w:sz w:val="22"/>
          <w:szCs w:val="22"/>
        </w:rPr>
        <w:t xml:space="preserve">REGISTRATION FEES </w:t>
      </w:r>
    </w:p>
    <w:p w14:paraId="2969AC8F" w14:textId="77777777" w:rsidR="00D36DE3" w:rsidRDefault="00D36DE3" w:rsidP="00417325">
      <w:pPr>
        <w:jc w:val="both"/>
        <w:rPr>
          <w:rFonts w:ascii="Arial Narrow" w:hAnsi="Arial Narrow" w:cs="Arial"/>
          <w:sz w:val="22"/>
          <w:szCs w:val="22"/>
        </w:rPr>
      </w:pPr>
    </w:p>
    <w:tbl>
      <w:tblPr>
        <w:tblW w:w="0" w:type="auto"/>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138"/>
        <w:gridCol w:w="1146"/>
      </w:tblGrid>
      <w:tr w:rsidR="00D36DE3" w:rsidRPr="00B7724C" w14:paraId="1E518707" w14:textId="77777777" w:rsidTr="00633970">
        <w:trPr>
          <w:trHeight w:val="233"/>
          <w:jc w:val="center"/>
        </w:trPr>
        <w:tc>
          <w:tcPr>
            <w:tcW w:w="2231" w:type="dxa"/>
            <w:vMerge w:val="restart"/>
          </w:tcPr>
          <w:p w14:paraId="560DBB18" w14:textId="77777777" w:rsidR="00D36DE3" w:rsidRPr="00B7724C" w:rsidRDefault="00D36DE3" w:rsidP="00633970">
            <w:pPr>
              <w:jc w:val="center"/>
              <w:rPr>
                <w:rFonts w:ascii="Arial Narrow" w:hAnsi="Arial Narrow" w:cs="Arial"/>
                <w:b/>
                <w:sz w:val="22"/>
                <w:szCs w:val="22"/>
              </w:rPr>
            </w:pPr>
          </w:p>
          <w:p w14:paraId="67CF7D0E" w14:textId="77777777" w:rsidR="00D36DE3" w:rsidRPr="00B7724C" w:rsidRDefault="00D36DE3" w:rsidP="00633970">
            <w:pPr>
              <w:jc w:val="center"/>
              <w:rPr>
                <w:rFonts w:ascii="Arial Narrow" w:hAnsi="Arial Narrow" w:cs="Arial"/>
                <w:b/>
                <w:sz w:val="22"/>
                <w:szCs w:val="22"/>
              </w:rPr>
            </w:pPr>
            <w:r w:rsidRPr="00B7724C">
              <w:rPr>
                <w:rFonts w:ascii="Arial Narrow" w:hAnsi="Arial Narrow" w:cs="Arial"/>
                <w:b/>
                <w:sz w:val="22"/>
                <w:szCs w:val="22"/>
              </w:rPr>
              <w:t>Participant Categories</w:t>
            </w:r>
          </w:p>
        </w:tc>
        <w:tc>
          <w:tcPr>
            <w:tcW w:w="2284" w:type="dxa"/>
            <w:gridSpan w:val="2"/>
          </w:tcPr>
          <w:p w14:paraId="1DFD6D29" w14:textId="77777777" w:rsidR="00D36DE3" w:rsidRPr="00B7724C" w:rsidRDefault="00D36DE3" w:rsidP="00633970">
            <w:pPr>
              <w:jc w:val="center"/>
              <w:rPr>
                <w:rFonts w:ascii="Arial Narrow" w:hAnsi="Arial Narrow" w:cs="Arial"/>
                <w:b/>
                <w:sz w:val="22"/>
                <w:szCs w:val="22"/>
              </w:rPr>
            </w:pPr>
            <w:r w:rsidRPr="00B7724C">
              <w:rPr>
                <w:rFonts w:ascii="Arial Narrow" w:hAnsi="Arial Narrow" w:cs="Arial"/>
                <w:b/>
                <w:sz w:val="22"/>
                <w:szCs w:val="22"/>
              </w:rPr>
              <w:t>Registration Fee</w:t>
            </w:r>
          </w:p>
        </w:tc>
      </w:tr>
      <w:tr w:rsidR="00D36DE3" w:rsidRPr="00B7724C" w14:paraId="646237E5" w14:textId="77777777" w:rsidTr="00633970">
        <w:trPr>
          <w:trHeight w:val="232"/>
          <w:jc w:val="center"/>
        </w:trPr>
        <w:tc>
          <w:tcPr>
            <w:tcW w:w="2231" w:type="dxa"/>
            <w:vMerge/>
          </w:tcPr>
          <w:p w14:paraId="38B5D5CF" w14:textId="77777777" w:rsidR="00D36DE3" w:rsidRPr="00B7724C" w:rsidRDefault="00D36DE3" w:rsidP="00633970">
            <w:pPr>
              <w:jc w:val="center"/>
              <w:rPr>
                <w:rFonts w:ascii="Arial Narrow" w:hAnsi="Arial Narrow" w:cs="Arial"/>
                <w:b/>
                <w:sz w:val="22"/>
                <w:szCs w:val="22"/>
              </w:rPr>
            </w:pPr>
          </w:p>
        </w:tc>
        <w:tc>
          <w:tcPr>
            <w:tcW w:w="1138" w:type="dxa"/>
          </w:tcPr>
          <w:p w14:paraId="32D83DDE" w14:textId="77777777" w:rsidR="00D36DE3" w:rsidRPr="00B7724C" w:rsidRDefault="00D36DE3" w:rsidP="00633970">
            <w:pPr>
              <w:jc w:val="center"/>
              <w:rPr>
                <w:rFonts w:ascii="Arial Narrow" w:hAnsi="Arial Narrow" w:cs="Arial"/>
                <w:b/>
                <w:sz w:val="22"/>
                <w:szCs w:val="22"/>
              </w:rPr>
            </w:pPr>
            <w:r w:rsidRPr="00B7724C">
              <w:rPr>
                <w:rFonts w:ascii="Arial Narrow" w:hAnsi="Arial Narrow" w:cs="Arial"/>
                <w:b/>
                <w:sz w:val="22"/>
                <w:szCs w:val="22"/>
              </w:rPr>
              <w:t>Early</w:t>
            </w:r>
          </w:p>
        </w:tc>
        <w:tc>
          <w:tcPr>
            <w:tcW w:w="1146" w:type="dxa"/>
          </w:tcPr>
          <w:p w14:paraId="2CCA350E" w14:textId="77777777" w:rsidR="00D36DE3" w:rsidRPr="00B7724C" w:rsidRDefault="00D36DE3" w:rsidP="00633970">
            <w:pPr>
              <w:jc w:val="center"/>
              <w:rPr>
                <w:rFonts w:ascii="Arial Narrow" w:hAnsi="Arial Narrow" w:cs="Arial"/>
                <w:b/>
                <w:sz w:val="22"/>
                <w:szCs w:val="22"/>
              </w:rPr>
            </w:pPr>
            <w:r w:rsidRPr="00B7724C">
              <w:rPr>
                <w:rFonts w:ascii="Arial Narrow" w:hAnsi="Arial Narrow" w:cs="Arial"/>
                <w:b/>
                <w:sz w:val="22"/>
                <w:szCs w:val="22"/>
              </w:rPr>
              <w:t>On-site</w:t>
            </w:r>
          </w:p>
        </w:tc>
      </w:tr>
      <w:tr w:rsidR="00D36DE3" w:rsidRPr="00B7724C" w14:paraId="22D1A4BF" w14:textId="77777777" w:rsidTr="00633970">
        <w:trPr>
          <w:jc w:val="center"/>
        </w:trPr>
        <w:tc>
          <w:tcPr>
            <w:tcW w:w="2231" w:type="dxa"/>
          </w:tcPr>
          <w:p w14:paraId="270735EB" w14:textId="77777777" w:rsidR="00D36DE3" w:rsidRPr="00B7724C" w:rsidRDefault="00D36DE3" w:rsidP="00633970">
            <w:pPr>
              <w:jc w:val="both"/>
              <w:rPr>
                <w:rFonts w:ascii="Arial Narrow" w:hAnsi="Arial Narrow" w:cs="Arial"/>
                <w:sz w:val="22"/>
                <w:szCs w:val="22"/>
              </w:rPr>
            </w:pPr>
            <w:r w:rsidRPr="00B7724C">
              <w:rPr>
                <w:rFonts w:ascii="Arial Narrow" w:hAnsi="Arial Narrow" w:cs="Arial"/>
                <w:sz w:val="22"/>
                <w:szCs w:val="22"/>
              </w:rPr>
              <w:t>Life Member</w:t>
            </w:r>
          </w:p>
        </w:tc>
        <w:tc>
          <w:tcPr>
            <w:tcW w:w="1138" w:type="dxa"/>
          </w:tcPr>
          <w:p w14:paraId="5AAC3729" w14:textId="77777777" w:rsidR="00D36DE3" w:rsidRPr="003E3532" w:rsidRDefault="00D36DE3" w:rsidP="00633970">
            <w:pPr>
              <w:jc w:val="center"/>
              <w:rPr>
                <w:rFonts w:ascii="Arial Narrow" w:hAnsi="Arial Narrow" w:cs="Arial"/>
                <w:sz w:val="22"/>
                <w:szCs w:val="22"/>
              </w:rPr>
            </w:pPr>
            <w:r w:rsidRPr="003E3532">
              <w:rPr>
                <w:rFonts w:ascii="Arial Narrow" w:hAnsi="Arial Narrow" w:cs="Arial"/>
                <w:sz w:val="22"/>
                <w:szCs w:val="22"/>
              </w:rPr>
              <w:t>2,</w:t>
            </w:r>
            <w:r>
              <w:rPr>
                <w:rFonts w:ascii="Arial Narrow" w:hAnsi="Arial Narrow" w:cs="Arial"/>
                <w:sz w:val="22"/>
                <w:szCs w:val="22"/>
              </w:rPr>
              <w:t>2</w:t>
            </w:r>
            <w:r w:rsidRPr="003E3532">
              <w:rPr>
                <w:rFonts w:ascii="Arial Narrow" w:hAnsi="Arial Narrow" w:cs="Arial"/>
                <w:sz w:val="22"/>
                <w:szCs w:val="22"/>
              </w:rPr>
              <w:t>00.00</w:t>
            </w:r>
          </w:p>
        </w:tc>
        <w:tc>
          <w:tcPr>
            <w:tcW w:w="1146" w:type="dxa"/>
          </w:tcPr>
          <w:p w14:paraId="1BCD01FA" w14:textId="77777777" w:rsidR="00D36DE3" w:rsidRPr="003E3532" w:rsidRDefault="00D36DE3" w:rsidP="00633970">
            <w:pPr>
              <w:jc w:val="center"/>
              <w:rPr>
                <w:rFonts w:ascii="Arial Narrow" w:hAnsi="Arial Narrow" w:cs="Arial"/>
                <w:sz w:val="22"/>
                <w:szCs w:val="22"/>
              </w:rPr>
            </w:pPr>
            <w:r w:rsidRPr="003E3532">
              <w:rPr>
                <w:rFonts w:ascii="Arial Narrow" w:hAnsi="Arial Narrow" w:cs="Arial"/>
                <w:sz w:val="22"/>
                <w:szCs w:val="22"/>
              </w:rPr>
              <w:t>2,</w:t>
            </w:r>
            <w:r>
              <w:rPr>
                <w:rFonts w:ascii="Arial Narrow" w:hAnsi="Arial Narrow" w:cs="Arial"/>
                <w:sz w:val="22"/>
                <w:szCs w:val="22"/>
              </w:rPr>
              <w:t>5</w:t>
            </w:r>
            <w:r w:rsidRPr="003E3532">
              <w:rPr>
                <w:rFonts w:ascii="Arial Narrow" w:hAnsi="Arial Narrow" w:cs="Arial"/>
                <w:sz w:val="22"/>
                <w:szCs w:val="22"/>
              </w:rPr>
              <w:t>00.00</w:t>
            </w:r>
          </w:p>
        </w:tc>
      </w:tr>
      <w:tr w:rsidR="00D36DE3" w:rsidRPr="00B7724C" w14:paraId="373DF7C3" w14:textId="77777777" w:rsidTr="00633970">
        <w:trPr>
          <w:jc w:val="center"/>
        </w:trPr>
        <w:tc>
          <w:tcPr>
            <w:tcW w:w="2231" w:type="dxa"/>
          </w:tcPr>
          <w:p w14:paraId="5FA9ED74" w14:textId="77777777" w:rsidR="00D36DE3" w:rsidRPr="00B7724C" w:rsidRDefault="00D36DE3" w:rsidP="00633970">
            <w:pPr>
              <w:jc w:val="both"/>
              <w:rPr>
                <w:rFonts w:ascii="Arial Narrow" w:hAnsi="Arial Narrow" w:cs="Arial"/>
                <w:sz w:val="22"/>
                <w:szCs w:val="22"/>
              </w:rPr>
            </w:pPr>
            <w:r>
              <w:rPr>
                <w:rFonts w:ascii="Arial Narrow" w:hAnsi="Arial Narrow" w:cs="Arial"/>
                <w:sz w:val="22"/>
                <w:szCs w:val="22"/>
              </w:rPr>
              <w:t>Regular</w:t>
            </w:r>
          </w:p>
        </w:tc>
        <w:tc>
          <w:tcPr>
            <w:tcW w:w="1138" w:type="dxa"/>
          </w:tcPr>
          <w:p w14:paraId="15077294" w14:textId="77777777" w:rsidR="00D36DE3" w:rsidRPr="003E3532" w:rsidRDefault="00D36DE3" w:rsidP="00633970">
            <w:pPr>
              <w:jc w:val="center"/>
              <w:rPr>
                <w:rFonts w:ascii="Arial Narrow" w:hAnsi="Arial Narrow" w:cs="Arial"/>
                <w:sz w:val="22"/>
                <w:szCs w:val="22"/>
              </w:rPr>
            </w:pPr>
            <w:r w:rsidRPr="003E3532">
              <w:rPr>
                <w:rFonts w:ascii="Arial Narrow" w:hAnsi="Arial Narrow" w:cs="Arial"/>
                <w:sz w:val="22"/>
                <w:szCs w:val="22"/>
              </w:rPr>
              <w:t>2,</w:t>
            </w:r>
            <w:r>
              <w:rPr>
                <w:rFonts w:ascii="Arial Narrow" w:hAnsi="Arial Narrow" w:cs="Arial"/>
                <w:sz w:val="22"/>
                <w:szCs w:val="22"/>
              </w:rPr>
              <w:t>7</w:t>
            </w:r>
            <w:r w:rsidRPr="003E3532">
              <w:rPr>
                <w:rFonts w:ascii="Arial Narrow" w:hAnsi="Arial Narrow" w:cs="Arial"/>
                <w:sz w:val="22"/>
                <w:szCs w:val="22"/>
              </w:rPr>
              <w:t>00.00</w:t>
            </w:r>
          </w:p>
        </w:tc>
        <w:tc>
          <w:tcPr>
            <w:tcW w:w="1146" w:type="dxa"/>
          </w:tcPr>
          <w:p w14:paraId="59C35FC5" w14:textId="77777777" w:rsidR="00D36DE3" w:rsidRPr="003E3532" w:rsidRDefault="00D36DE3" w:rsidP="00633970">
            <w:pPr>
              <w:jc w:val="center"/>
              <w:rPr>
                <w:rFonts w:ascii="Arial Narrow" w:hAnsi="Arial Narrow" w:cs="Arial"/>
                <w:sz w:val="22"/>
                <w:szCs w:val="22"/>
              </w:rPr>
            </w:pPr>
            <w:r>
              <w:rPr>
                <w:rFonts w:ascii="Arial Narrow" w:hAnsi="Arial Narrow" w:cs="Arial"/>
                <w:sz w:val="22"/>
                <w:szCs w:val="22"/>
              </w:rPr>
              <w:t>3,0</w:t>
            </w:r>
            <w:r w:rsidRPr="003E3532">
              <w:rPr>
                <w:rFonts w:ascii="Arial Narrow" w:hAnsi="Arial Narrow" w:cs="Arial"/>
                <w:sz w:val="22"/>
                <w:szCs w:val="22"/>
              </w:rPr>
              <w:t>00.00</w:t>
            </w:r>
          </w:p>
        </w:tc>
      </w:tr>
      <w:tr w:rsidR="00D36DE3" w:rsidRPr="00B7724C" w14:paraId="4201C1C5" w14:textId="77777777" w:rsidTr="00633970">
        <w:trPr>
          <w:jc w:val="center"/>
        </w:trPr>
        <w:tc>
          <w:tcPr>
            <w:tcW w:w="2231" w:type="dxa"/>
          </w:tcPr>
          <w:p w14:paraId="5F56BC98" w14:textId="77777777" w:rsidR="00D36DE3" w:rsidRPr="00B7724C" w:rsidRDefault="00D36DE3" w:rsidP="00633970">
            <w:pPr>
              <w:jc w:val="both"/>
              <w:rPr>
                <w:rFonts w:ascii="Arial Narrow" w:hAnsi="Arial Narrow" w:cs="Arial"/>
                <w:sz w:val="22"/>
                <w:szCs w:val="22"/>
              </w:rPr>
            </w:pPr>
            <w:r w:rsidRPr="00B7724C">
              <w:rPr>
                <w:rFonts w:ascii="Arial Narrow" w:hAnsi="Arial Narrow" w:cs="Arial"/>
                <w:sz w:val="22"/>
                <w:szCs w:val="22"/>
              </w:rPr>
              <w:t>Nonmember</w:t>
            </w:r>
            <w:r>
              <w:rPr>
                <w:rFonts w:ascii="Arial Narrow" w:hAnsi="Arial Narrow" w:cs="Arial"/>
                <w:sz w:val="22"/>
                <w:szCs w:val="22"/>
              </w:rPr>
              <w:t>*</w:t>
            </w:r>
          </w:p>
        </w:tc>
        <w:tc>
          <w:tcPr>
            <w:tcW w:w="1138" w:type="dxa"/>
          </w:tcPr>
          <w:p w14:paraId="1D8DFB5F" w14:textId="77777777" w:rsidR="00D36DE3" w:rsidRPr="003E3532" w:rsidRDefault="00D36DE3" w:rsidP="00633970">
            <w:pPr>
              <w:jc w:val="center"/>
              <w:rPr>
                <w:rFonts w:ascii="Arial Narrow" w:hAnsi="Arial Narrow" w:cs="Arial"/>
                <w:sz w:val="22"/>
                <w:szCs w:val="22"/>
              </w:rPr>
            </w:pPr>
            <w:r>
              <w:rPr>
                <w:rFonts w:ascii="Arial Narrow" w:hAnsi="Arial Narrow" w:cs="Arial"/>
                <w:sz w:val="22"/>
                <w:szCs w:val="22"/>
              </w:rPr>
              <w:t>3,2</w:t>
            </w:r>
            <w:r w:rsidRPr="003E3532">
              <w:rPr>
                <w:rFonts w:ascii="Arial Narrow" w:hAnsi="Arial Narrow" w:cs="Arial"/>
                <w:sz w:val="22"/>
                <w:szCs w:val="22"/>
              </w:rPr>
              <w:t>00.00*</w:t>
            </w:r>
          </w:p>
        </w:tc>
        <w:tc>
          <w:tcPr>
            <w:tcW w:w="1146" w:type="dxa"/>
          </w:tcPr>
          <w:p w14:paraId="6AF1316B" w14:textId="77777777" w:rsidR="00D36DE3" w:rsidRPr="003E3532" w:rsidRDefault="00D36DE3" w:rsidP="00633970">
            <w:pPr>
              <w:jc w:val="center"/>
              <w:rPr>
                <w:rFonts w:ascii="Arial Narrow" w:hAnsi="Arial Narrow" w:cs="Arial"/>
                <w:sz w:val="22"/>
                <w:szCs w:val="22"/>
              </w:rPr>
            </w:pPr>
            <w:r>
              <w:rPr>
                <w:rFonts w:ascii="Arial Narrow" w:hAnsi="Arial Narrow" w:cs="Arial"/>
                <w:sz w:val="22"/>
                <w:szCs w:val="22"/>
              </w:rPr>
              <w:t>3,5</w:t>
            </w:r>
            <w:r w:rsidRPr="003E3532">
              <w:rPr>
                <w:rFonts w:ascii="Arial Narrow" w:hAnsi="Arial Narrow" w:cs="Arial"/>
                <w:sz w:val="22"/>
                <w:szCs w:val="22"/>
              </w:rPr>
              <w:t>00.00*</w:t>
            </w:r>
          </w:p>
        </w:tc>
      </w:tr>
      <w:tr w:rsidR="00D36DE3" w:rsidRPr="00B7724C" w14:paraId="2CD7F63F" w14:textId="77777777" w:rsidTr="00633970">
        <w:trPr>
          <w:trHeight w:val="197"/>
          <w:jc w:val="center"/>
        </w:trPr>
        <w:tc>
          <w:tcPr>
            <w:tcW w:w="2231" w:type="dxa"/>
          </w:tcPr>
          <w:p w14:paraId="58736B9F" w14:textId="77777777" w:rsidR="00D36DE3" w:rsidRPr="00B7724C" w:rsidRDefault="00D36DE3" w:rsidP="00633970">
            <w:pPr>
              <w:rPr>
                <w:rFonts w:ascii="Arial Narrow" w:hAnsi="Arial Narrow" w:cs="Arial"/>
                <w:sz w:val="22"/>
                <w:szCs w:val="22"/>
              </w:rPr>
            </w:pPr>
            <w:r w:rsidRPr="00B7724C">
              <w:rPr>
                <w:rFonts w:ascii="Arial Narrow" w:hAnsi="Arial Narrow" w:cs="Arial"/>
                <w:sz w:val="22"/>
                <w:szCs w:val="22"/>
              </w:rPr>
              <w:t>High school and undergraduate student</w:t>
            </w:r>
          </w:p>
        </w:tc>
        <w:tc>
          <w:tcPr>
            <w:tcW w:w="1138" w:type="dxa"/>
          </w:tcPr>
          <w:p w14:paraId="5EF4906C" w14:textId="77777777" w:rsidR="00D36DE3" w:rsidRDefault="00D36DE3" w:rsidP="00633970">
            <w:pPr>
              <w:ind w:left="-81" w:right="-77"/>
              <w:jc w:val="center"/>
              <w:rPr>
                <w:rFonts w:ascii="Arial Narrow" w:hAnsi="Arial Narrow" w:cs="Arial"/>
                <w:sz w:val="22"/>
                <w:szCs w:val="22"/>
              </w:rPr>
            </w:pPr>
          </w:p>
          <w:p w14:paraId="67555B05" w14:textId="77777777" w:rsidR="00D36DE3" w:rsidRPr="003E3532" w:rsidRDefault="00D36DE3" w:rsidP="00633970">
            <w:pPr>
              <w:ind w:left="-81" w:right="-77"/>
              <w:jc w:val="center"/>
              <w:rPr>
                <w:rFonts w:ascii="Arial Narrow" w:hAnsi="Arial Narrow" w:cs="Arial"/>
                <w:sz w:val="22"/>
                <w:szCs w:val="22"/>
              </w:rPr>
            </w:pPr>
            <w:r>
              <w:rPr>
                <w:rFonts w:ascii="Arial Narrow" w:hAnsi="Arial Narrow" w:cs="Arial"/>
                <w:sz w:val="22"/>
                <w:szCs w:val="22"/>
              </w:rPr>
              <w:t>800.00**</w:t>
            </w:r>
          </w:p>
        </w:tc>
        <w:tc>
          <w:tcPr>
            <w:tcW w:w="1146" w:type="dxa"/>
          </w:tcPr>
          <w:p w14:paraId="5091BC36" w14:textId="77777777" w:rsidR="00D36DE3" w:rsidRDefault="00D36DE3" w:rsidP="00633970">
            <w:pPr>
              <w:ind w:left="-49" w:right="-101"/>
              <w:jc w:val="center"/>
              <w:rPr>
                <w:rFonts w:ascii="Arial Narrow" w:hAnsi="Arial Narrow" w:cs="Arial"/>
                <w:sz w:val="22"/>
                <w:szCs w:val="22"/>
              </w:rPr>
            </w:pPr>
          </w:p>
          <w:p w14:paraId="01EE44F4" w14:textId="77777777" w:rsidR="00D36DE3" w:rsidRPr="003E3532" w:rsidRDefault="00D36DE3" w:rsidP="00633970">
            <w:pPr>
              <w:ind w:left="-49" w:right="-101"/>
              <w:jc w:val="center"/>
              <w:rPr>
                <w:rFonts w:ascii="Arial Narrow" w:hAnsi="Arial Narrow" w:cs="Arial"/>
                <w:sz w:val="22"/>
                <w:szCs w:val="22"/>
              </w:rPr>
            </w:pPr>
            <w:r>
              <w:rPr>
                <w:rFonts w:ascii="Arial Narrow" w:hAnsi="Arial Narrow" w:cs="Arial"/>
                <w:sz w:val="22"/>
                <w:szCs w:val="22"/>
              </w:rPr>
              <w:t>1,000</w:t>
            </w:r>
            <w:r w:rsidRPr="003E3532">
              <w:rPr>
                <w:rFonts w:ascii="Arial Narrow" w:hAnsi="Arial Narrow" w:cs="Arial"/>
                <w:sz w:val="22"/>
                <w:szCs w:val="22"/>
              </w:rPr>
              <w:t>.00</w:t>
            </w:r>
            <w:r>
              <w:rPr>
                <w:rFonts w:ascii="Arial Narrow" w:hAnsi="Arial Narrow" w:cs="Arial"/>
                <w:sz w:val="22"/>
                <w:szCs w:val="22"/>
              </w:rPr>
              <w:t>**</w:t>
            </w:r>
          </w:p>
        </w:tc>
      </w:tr>
    </w:tbl>
    <w:p w14:paraId="740E8BCE" w14:textId="1A916CCB" w:rsidR="00417325" w:rsidRDefault="00417325" w:rsidP="00417325">
      <w:pPr>
        <w:jc w:val="both"/>
        <w:rPr>
          <w:rFonts w:ascii="Arial Narrow" w:hAnsi="Arial Narrow" w:cs="Arial"/>
          <w:sz w:val="22"/>
          <w:szCs w:val="22"/>
        </w:rPr>
      </w:pPr>
      <w:r>
        <w:rPr>
          <w:rFonts w:ascii="Arial Narrow" w:hAnsi="Arial Narrow" w:cs="Arial"/>
          <w:sz w:val="22"/>
          <w:szCs w:val="22"/>
        </w:rPr>
        <w:t>*</w:t>
      </w:r>
      <w:proofErr w:type="gramStart"/>
      <w:r w:rsidR="00D04827" w:rsidRPr="00417325">
        <w:rPr>
          <w:rFonts w:ascii="Arial Narrow" w:hAnsi="Arial Narrow" w:cs="Arial"/>
          <w:sz w:val="22"/>
          <w:szCs w:val="22"/>
        </w:rPr>
        <w:t>inclusive</w:t>
      </w:r>
      <w:proofErr w:type="gramEnd"/>
      <w:r w:rsidR="00D04827" w:rsidRPr="00417325">
        <w:rPr>
          <w:rFonts w:ascii="Arial Narrow" w:hAnsi="Arial Narrow" w:cs="Arial"/>
          <w:sz w:val="22"/>
          <w:szCs w:val="22"/>
        </w:rPr>
        <w:t xml:space="preserve"> of </w:t>
      </w:r>
      <w:r w:rsidR="000B4090" w:rsidRPr="00417325">
        <w:rPr>
          <w:rFonts w:ascii="Arial Narrow" w:hAnsi="Arial Narrow" w:cs="Arial"/>
          <w:sz w:val="22"/>
          <w:szCs w:val="22"/>
        </w:rPr>
        <w:t>membership</w:t>
      </w:r>
      <w:r w:rsidR="00E73FB8" w:rsidRPr="00417325">
        <w:rPr>
          <w:rFonts w:ascii="Arial Narrow" w:hAnsi="Arial Narrow" w:cs="Arial"/>
          <w:sz w:val="22"/>
          <w:szCs w:val="22"/>
        </w:rPr>
        <w:t xml:space="preserve"> fee </w:t>
      </w:r>
    </w:p>
    <w:p w14:paraId="6D16422A" w14:textId="77777777" w:rsidR="00E73FB8" w:rsidRDefault="00417325" w:rsidP="00417325">
      <w:pPr>
        <w:jc w:val="both"/>
        <w:rPr>
          <w:rFonts w:ascii="Arial Narrow" w:hAnsi="Arial Narrow" w:cs="Arial"/>
          <w:sz w:val="22"/>
          <w:szCs w:val="22"/>
        </w:rPr>
      </w:pPr>
      <w:r>
        <w:rPr>
          <w:rFonts w:ascii="Arial Narrow" w:hAnsi="Arial Narrow" w:cs="Arial"/>
          <w:sz w:val="22"/>
          <w:szCs w:val="22"/>
        </w:rPr>
        <w:t>*</w:t>
      </w:r>
      <w:r w:rsidRPr="00417325">
        <w:rPr>
          <w:rFonts w:ascii="Arial Narrow" w:hAnsi="Arial Narrow" w:cs="Arial"/>
          <w:sz w:val="22"/>
          <w:szCs w:val="22"/>
        </w:rPr>
        <w:t>*</w:t>
      </w:r>
      <w:proofErr w:type="gramStart"/>
      <w:r w:rsidR="00E73FB8" w:rsidRPr="00417325">
        <w:rPr>
          <w:rFonts w:ascii="Arial Narrow" w:hAnsi="Arial Narrow" w:cs="Arial"/>
          <w:sz w:val="22"/>
          <w:szCs w:val="22"/>
        </w:rPr>
        <w:t>high</w:t>
      </w:r>
      <w:proofErr w:type="gramEnd"/>
      <w:r w:rsidR="00E73FB8" w:rsidRPr="00417325">
        <w:rPr>
          <w:rFonts w:ascii="Arial Narrow" w:hAnsi="Arial Narrow" w:cs="Arial"/>
          <w:sz w:val="22"/>
          <w:szCs w:val="22"/>
        </w:rPr>
        <w:t xml:space="preserve"> school and undergraduate students are only entitled for the two days co</w:t>
      </w:r>
      <w:r w:rsidR="00407070">
        <w:rPr>
          <w:rFonts w:ascii="Arial Narrow" w:hAnsi="Arial Narrow" w:cs="Arial"/>
          <w:sz w:val="22"/>
          <w:szCs w:val="22"/>
        </w:rPr>
        <w:t>nference proper (November 20-21</w:t>
      </w:r>
      <w:r w:rsidR="00E73FB8" w:rsidRPr="00417325">
        <w:rPr>
          <w:rFonts w:ascii="Arial Narrow" w:hAnsi="Arial Narrow" w:cs="Arial"/>
          <w:sz w:val="22"/>
          <w:szCs w:val="22"/>
        </w:rPr>
        <w:t>, 2014)</w:t>
      </w:r>
    </w:p>
    <w:p w14:paraId="09F5277E" w14:textId="77777777" w:rsidR="00153C03" w:rsidRPr="00417325" w:rsidRDefault="00087A66" w:rsidP="00417325">
      <w:pPr>
        <w:jc w:val="both"/>
        <w:rPr>
          <w:rFonts w:ascii="Arial Narrow" w:hAnsi="Arial Narrow" w:cs="Arial"/>
          <w:sz w:val="22"/>
          <w:szCs w:val="22"/>
        </w:rPr>
      </w:pPr>
      <w:r>
        <w:rPr>
          <w:rFonts w:ascii="Arial Narrow" w:hAnsi="Arial Narrow" w:cs="Arial"/>
          <w:sz w:val="22"/>
          <w:szCs w:val="22"/>
        </w:rPr>
        <w:t>-</w:t>
      </w:r>
      <w:r w:rsidR="00153C03">
        <w:rPr>
          <w:rFonts w:ascii="Arial Narrow" w:hAnsi="Arial Narrow" w:cs="Arial"/>
          <w:sz w:val="22"/>
          <w:szCs w:val="22"/>
        </w:rPr>
        <w:t xml:space="preserve"> Pre and post conference activity charges not yet included</w:t>
      </w:r>
    </w:p>
    <w:p w14:paraId="1CF8C559" w14:textId="77777777" w:rsidR="00153C03" w:rsidRDefault="00153C03" w:rsidP="00D04827">
      <w:pPr>
        <w:jc w:val="both"/>
        <w:rPr>
          <w:rFonts w:ascii="Arial Narrow" w:hAnsi="Arial Narrow"/>
          <w:sz w:val="22"/>
          <w:szCs w:val="22"/>
        </w:rPr>
      </w:pPr>
    </w:p>
    <w:p w14:paraId="0EB7A022" w14:textId="26696774" w:rsidR="00D04827" w:rsidRDefault="00D04827" w:rsidP="00D04827">
      <w:pPr>
        <w:jc w:val="both"/>
        <w:rPr>
          <w:rFonts w:ascii="Arial Narrow" w:hAnsi="Arial Narrow"/>
          <w:sz w:val="22"/>
          <w:szCs w:val="22"/>
        </w:rPr>
      </w:pPr>
      <w:r w:rsidRPr="00B7724C">
        <w:rPr>
          <w:rFonts w:ascii="Arial Narrow" w:hAnsi="Arial Narrow"/>
          <w:sz w:val="22"/>
          <w:szCs w:val="22"/>
        </w:rPr>
        <w:t xml:space="preserve">The registration fee is inclusive of </w:t>
      </w:r>
      <w:proofErr w:type="gramStart"/>
      <w:r w:rsidR="00633970">
        <w:rPr>
          <w:rFonts w:ascii="Arial Narrow" w:hAnsi="Arial Narrow"/>
          <w:sz w:val="22"/>
          <w:szCs w:val="22"/>
        </w:rPr>
        <w:t>two</w:t>
      </w:r>
      <w:r w:rsidR="00A845B0" w:rsidRPr="00B7724C">
        <w:rPr>
          <w:rFonts w:ascii="Arial Narrow" w:hAnsi="Arial Narrow"/>
          <w:sz w:val="22"/>
          <w:szCs w:val="22"/>
        </w:rPr>
        <w:t xml:space="preserve"> day</w:t>
      </w:r>
      <w:proofErr w:type="gramEnd"/>
      <w:r w:rsidR="00A845B0" w:rsidRPr="00B7724C">
        <w:rPr>
          <w:rFonts w:ascii="Arial Narrow" w:hAnsi="Arial Narrow"/>
          <w:sz w:val="22"/>
          <w:szCs w:val="22"/>
        </w:rPr>
        <w:t xml:space="preserve"> </w:t>
      </w:r>
      <w:r w:rsidRPr="00B7724C">
        <w:rPr>
          <w:rFonts w:ascii="Arial Narrow" w:hAnsi="Arial Narrow"/>
          <w:sz w:val="22"/>
          <w:szCs w:val="22"/>
        </w:rPr>
        <w:t xml:space="preserve">lunch, </w:t>
      </w:r>
      <w:r w:rsidR="00A845B0" w:rsidRPr="00B7724C">
        <w:rPr>
          <w:rFonts w:ascii="Arial Narrow" w:hAnsi="Arial Narrow"/>
          <w:sz w:val="22"/>
          <w:szCs w:val="22"/>
        </w:rPr>
        <w:t xml:space="preserve">AM and PM </w:t>
      </w:r>
      <w:r w:rsidRPr="00B7724C">
        <w:rPr>
          <w:rFonts w:ascii="Arial Narrow" w:hAnsi="Arial Narrow"/>
          <w:sz w:val="22"/>
          <w:szCs w:val="22"/>
        </w:rPr>
        <w:t xml:space="preserve">snacks, </w:t>
      </w:r>
      <w:r w:rsidR="00A845B0" w:rsidRPr="00B7724C">
        <w:rPr>
          <w:rFonts w:ascii="Arial Narrow" w:hAnsi="Arial Narrow"/>
          <w:sz w:val="22"/>
          <w:szCs w:val="22"/>
        </w:rPr>
        <w:t xml:space="preserve">a conference kit </w:t>
      </w:r>
      <w:r w:rsidRPr="00B7724C">
        <w:rPr>
          <w:rFonts w:ascii="Arial Narrow" w:hAnsi="Arial Narrow"/>
          <w:sz w:val="22"/>
          <w:szCs w:val="22"/>
        </w:rPr>
        <w:t>and certificate</w:t>
      </w:r>
      <w:r w:rsidR="00EB2177" w:rsidRPr="00B7724C">
        <w:rPr>
          <w:rFonts w:ascii="Arial Narrow" w:hAnsi="Arial Narrow"/>
          <w:sz w:val="22"/>
          <w:szCs w:val="22"/>
        </w:rPr>
        <w:t>s</w:t>
      </w:r>
      <w:r w:rsidR="00633970">
        <w:rPr>
          <w:rFonts w:ascii="Arial Narrow" w:hAnsi="Arial Narrow"/>
          <w:sz w:val="22"/>
          <w:szCs w:val="22"/>
        </w:rPr>
        <w:t xml:space="preserve">, and attendance to </w:t>
      </w:r>
      <w:r w:rsidR="00417325">
        <w:rPr>
          <w:rFonts w:ascii="Arial Narrow" w:hAnsi="Arial Narrow"/>
          <w:sz w:val="22"/>
          <w:szCs w:val="22"/>
        </w:rPr>
        <w:t>conference activities.</w:t>
      </w:r>
    </w:p>
    <w:p w14:paraId="3586DFB1" w14:textId="77777777" w:rsidR="0090007D" w:rsidRPr="0090007D" w:rsidRDefault="0090007D" w:rsidP="00D04827">
      <w:pPr>
        <w:jc w:val="both"/>
        <w:rPr>
          <w:rFonts w:ascii="Arial Narrow" w:hAnsi="Arial Narrow"/>
          <w:sz w:val="22"/>
          <w:szCs w:val="22"/>
          <w:lang w:val="fil-PH"/>
        </w:rPr>
      </w:pPr>
    </w:p>
    <w:p w14:paraId="12404AA4" w14:textId="77777777" w:rsidR="00B265F1" w:rsidRPr="00B7724C" w:rsidRDefault="00B265F1" w:rsidP="00D04827">
      <w:pPr>
        <w:jc w:val="both"/>
        <w:rPr>
          <w:rFonts w:ascii="Arial Narrow" w:hAnsi="Arial Narrow"/>
          <w:sz w:val="22"/>
          <w:szCs w:val="22"/>
        </w:rPr>
      </w:pPr>
      <w:r w:rsidRPr="00B7724C">
        <w:rPr>
          <w:rFonts w:ascii="Arial Narrow" w:hAnsi="Arial Narrow"/>
          <w:sz w:val="22"/>
          <w:szCs w:val="22"/>
        </w:rPr>
        <w:t xml:space="preserve">Early registrants can deposit their payments </w:t>
      </w:r>
      <w:r w:rsidR="002514DF" w:rsidRPr="00B7724C">
        <w:rPr>
          <w:rFonts w:ascii="Arial Narrow" w:hAnsi="Arial Narrow"/>
          <w:sz w:val="22"/>
          <w:szCs w:val="22"/>
          <w:u w:val="single"/>
        </w:rPr>
        <w:t xml:space="preserve">not </w:t>
      </w:r>
      <w:r w:rsidR="002514DF" w:rsidRPr="00AF5B18">
        <w:rPr>
          <w:rFonts w:ascii="Arial Narrow" w:hAnsi="Arial Narrow"/>
          <w:sz w:val="22"/>
          <w:szCs w:val="22"/>
        </w:rPr>
        <w:t xml:space="preserve">later than </w:t>
      </w:r>
      <w:r w:rsidR="00F445A5">
        <w:rPr>
          <w:rFonts w:ascii="Arial Narrow" w:hAnsi="Arial Narrow"/>
          <w:color w:val="FF0000"/>
          <w:sz w:val="22"/>
          <w:szCs w:val="22"/>
          <w:u w:val="single"/>
        </w:rPr>
        <w:t>October 20</w:t>
      </w:r>
      <w:r w:rsidR="002514DF" w:rsidRPr="00417325">
        <w:rPr>
          <w:rFonts w:ascii="Arial Narrow" w:hAnsi="Arial Narrow"/>
          <w:color w:val="FF0000"/>
          <w:sz w:val="22"/>
          <w:szCs w:val="22"/>
          <w:u w:val="single"/>
        </w:rPr>
        <w:t>, 201</w:t>
      </w:r>
      <w:r w:rsidR="00417325" w:rsidRPr="00417325">
        <w:rPr>
          <w:rFonts w:ascii="Arial Narrow" w:hAnsi="Arial Narrow"/>
          <w:color w:val="FF0000"/>
          <w:sz w:val="22"/>
          <w:szCs w:val="22"/>
          <w:u w:val="single"/>
        </w:rPr>
        <w:t>4</w:t>
      </w:r>
      <w:r w:rsidR="00865C19">
        <w:rPr>
          <w:rFonts w:ascii="Arial Narrow" w:hAnsi="Arial Narrow"/>
          <w:color w:val="FF0000"/>
          <w:sz w:val="22"/>
          <w:szCs w:val="22"/>
          <w:u w:val="single"/>
        </w:rPr>
        <w:t xml:space="preserve"> </w:t>
      </w:r>
      <w:r w:rsidRPr="003E3532">
        <w:rPr>
          <w:rFonts w:ascii="Arial Narrow" w:hAnsi="Arial Narrow"/>
          <w:sz w:val="22"/>
          <w:szCs w:val="22"/>
        </w:rPr>
        <w:t>to any</w:t>
      </w:r>
      <w:r w:rsidRPr="00B7724C">
        <w:rPr>
          <w:rFonts w:ascii="Arial Narrow" w:hAnsi="Arial Narrow"/>
          <w:sz w:val="22"/>
          <w:szCs w:val="22"/>
        </w:rPr>
        <w:t xml:space="preserve"> branch of Bank of the Philippine Island (BPI):</w:t>
      </w:r>
    </w:p>
    <w:p w14:paraId="477C380A" w14:textId="77777777" w:rsidR="00B265F1" w:rsidRPr="00B7724C" w:rsidRDefault="00B265F1" w:rsidP="00D04827">
      <w:pPr>
        <w:pStyle w:val="ListParagraph"/>
        <w:numPr>
          <w:ilvl w:val="0"/>
          <w:numId w:val="1"/>
        </w:numPr>
        <w:ind w:left="270" w:hanging="180"/>
        <w:jc w:val="both"/>
        <w:rPr>
          <w:rFonts w:ascii="Arial Narrow" w:hAnsi="Arial Narrow"/>
          <w:sz w:val="22"/>
          <w:szCs w:val="22"/>
        </w:rPr>
      </w:pPr>
      <w:r w:rsidRPr="00B7724C">
        <w:rPr>
          <w:rFonts w:ascii="Arial Narrow" w:hAnsi="Arial Narrow"/>
          <w:sz w:val="22"/>
          <w:szCs w:val="22"/>
        </w:rPr>
        <w:t>Checking Account Number 000570-0126-65</w:t>
      </w:r>
      <w:r w:rsidR="006C5ED2" w:rsidRPr="00B7724C">
        <w:rPr>
          <w:rFonts w:ascii="Arial Narrow" w:hAnsi="Arial Narrow"/>
          <w:sz w:val="22"/>
          <w:szCs w:val="22"/>
        </w:rPr>
        <w:t xml:space="preserve"> (BPI- Baguio Session Road Branch)</w:t>
      </w:r>
    </w:p>
    <w:p w14:paraId="037EB5E6" w14:textId="77777777" w:rsidR="00B265F1" w:rsidRPr="00B7724C" w:rsidRDefault="00A62185" w:rsidP="00D04827">
      <w:pPr>
        <w:pStyle w:val="ListParagraph"/>
        <w:numPr>
          <w:ilvl w:val="0"/>
          <w:numId w:val="1"/>
        </w:numPr>
        <w:ind w:left="270" w:hanging="180"/>
        <w:jc w:val="both"/>
        <w:rPr>
          <w:rFonts w:ascii="Arial Narrow" w:hAnsi="Arial Narrow"/>
          <w:sz w:val="22"/>
          <w:szCs w:val="22"/>
        </w:rPr>
      </w:pPr>
      <w:proofErr w:type="spellStart"/>
      <w:r w:rsidRPr="00B7724C">
        <w:rPr>
          <w:rFonts w:ascii="Arial Narrow" w:hAnsi="Arial Narrow"/>
          <w:sz w:val="22"/>
          <w:szCs w:val="22"/>
        </w:rPr>
        <w:t>Acc</w:t>
      </w:r>
      <w:r w:rsidR="00B265F1" w:rsidRPr="00B7724C">
        <w:rPr>
          <w:rFonts w:ascii="Arial Narrow" w:hAnsi="Arial Narrow"/>
          <w:sz w:val="22"/>
          <w:szCs w:val="22"/>
        </w:rPr>
        <w:t>nt</w:t>
      </w:r>
      <w:proofErr w:type="spellEnd"/>
      <w:r w:rsidR="00B265F1" w:rsidRPr="00B7724C">
        <w:rPr>
          <w:rFonts w:ascii="Arial Narrow" w:hAnsi="Arial Narrow"/>
          <w:sz w:val="22"/>
          <w:szCs w:val="22"/>
        </w:rPr>
        <w:t xml:space="preserve"> Name: Romeo </w:t>
      </w:r>
      <w:proofErr w:type="spellStart"/>
      <w:r w:rsidR="00B265F1" w:rsidRPr="00B7724C">
        <w:rPr>
          <w:rFonts w:ascii="Arial Narrow" w:hAnsi="Arial Narrow"/>
          <w:sz w:val="22"/>
          <w:szCs w:val="22"/>
        </w:rPr>
        <w:t>Dizon</w:t>
      </w:r>
      <w:proofErr w:type="spellEnd"/>
      <w:r w:rsidR="00835741">
        <w:rPr>
          <w:rFonts w:ascii="Arial Narrow" w:hAnsi="Arial Narrow"/>
          <w:sz w:val="22"/>
          <w:szCs w:val="22"/>
        </w:rPr>
        <w:t xml:space="preserve"> and Jacqueline </w:t>
      </w:r>
      <w:proofErr w:type="spellStart"/>
      <w:r w:rsidR="00835741">
        <w:rPr>
          <w:rFonts w:ascii="Arial Narrow" w:hAnsi="Arial Narrow"/>
          <w:sz w:val="22"/>
          <w:szCs w:val="22"/>
        </w:rPr>
        <w:t>Lampac</w:t>
      </w:r>
      <w:proofErr w:type="spellEnd"/>
    </w:p>
    <w:p w14:paraId="2F14D900" w14:textId="77777777" w:rsidR="0054593C" w:rsidRDefault="00B265F1" w:rsidP="00D62889">
      <w:pPr>
        <w:jc w:val="both"/>
        <w:rPr>
          <w:rFonts w:ascii="Arial Narrow" w:hAnsi="Arial Narrow"/>
          <w:sz w:val="22"/>
          <w:szCs w:val="22"/>
        </w:rPr>
      </w:pPr>
      <w:r w:rsidRPr="00B7724C">
        <w:rPr>
          <w:rFonts w:ascii="Arial Narrow" w:hAnsi="Arial Narrow"/>
          <w:sz w:val="22"/>
          <w:szCs w:val="22"/>
        </w:rPr>
        <w:t xml:space="preserve">Scanned copy of the deposit slip should be sent to </w:t>
      </w:r>
      <w:r w:rsidR="00F432E4">
        <w:rPr>
          <w:rFonts w:ascii="Arial Narrow" w:hAnsi="Arial Narrow"/>
          <w:sz w:val="22"/>
          <w:szCs w:val="22"/>
        </w:rPr>
        <w:t xml:space="preserve">Dr. Romeo </w:t>
      </w:r>
      <w:proofErr w:type="spellStart"/>
      <w:r w:rsidR="00F432E4">
        <w:rPr>
          <w:rFonts w:ascii="Arial Narrow" w:hAnsi="Arial Narrow"/>
          <w:sz w:val="22"/>
          <w:szCs w:val="22"/>
        </w:rPr>
        <w:t>Dizon</w:t>
      </w:r>
      <w:proofErr w:type="spellEnd"/>
      <w:r w:rsidR="00865C19">
        <w:rPr>
          <w:rFonts w:ascii="Arial Narrow" w:hAnsi="Arial Narrow"/>
          <w:sz w:val="22"/>
          <w:szCs w:val="22"/>
        </w:rPr>
        <w:t xml:space="preserve"> </w:t>
      </w:r>
      <w:r w:rsidR="00A62185" w:rsidRPr="00B7724C">
        <w:rPr>
          <w:rFonts w:ascii="Arial Narrow" w:hAnsi="Arial Narrow"/>
          <w:sz w:val="22"/>
          <w:szCs w:val="22"/>
        </w:rPr>
        <w:t>(</w:t>
      </w:r>
      <w:r w:rsidR="00835741">
        <w:rPr>
          <w:rFonts w:ascii="Arial Narrow" w:hAnsi="Arial Narrow"/>
          <w:sz w:val="22"/>
          <w:szCs w:val="22"/>
        </w:rPr>
        <w:t>romdizon@gmail</w:t>
      </w:r>
      <w:r w:rsidR="00F432E4">
        <w:rPr>
          <w:rFonts w:ascii="Arial Narrow" w:hAnsi="Arial Narrow"/>
          <w:sz w:val="22"/>
          <w:szCs w:val="22"/>
        </w:rPr>
        <w:t>.com</w:t>
      </w:r>
      <w:r w:rsidR="00A62185" w:rsidRPr="00B7724C">
        <w:rPr>
          <w:rFonts w:ascii="Arial Narrow" w:hAnsi="Arial Narrow"/>
          <w:sz w:val="22"/>
          <w:szCs w:val="22"/>
        </w:rPr>
        <w:t xml:space="preserve">) </w:t>
      </w:r>
      <w:r w:rsidR="0040194D" w:rsidRPr="00B7724C">
        <w:rPr>
          <w:rFonts w:ascii="Arial Narrow" w:hAnsi="Arial Narrow"/>
          <w:sz w:val="22"/>
          <w:szCs w:val="22"/>
        </w:rPr>
        <w:t xml:space="preserve">and Ms. </w:t>
      </w:r>
      <w:proofErr w:type="spellStart"/>
      <w:r w:rsidR="0040194D" w:rsidRPr="00B7724C">
        <w:rPr>
          <w:rFonts w:ascii="Arial Narrow" w:hAnsi="Arial Narrow"/>
          <w:sz w:val="22"/>
          <w:szCs w:val="22"/>
        </w:rPr>
        <w:t>Nerda</w:t>
      </w:r>
      <w:proofErr w:type="spellEnd"/>
      <w:r w:rsidR="0040194D" w:rsidRPr="00B7724C">
        <w:rPr>
          <w:rFonts w:ascii="Arial Narrow" w:hAnsi="Arial Narrow"/>
          <w:sz w:val="22"/>
          <w:szCs w:val="22"/>
        </w:rPr>
        <w:t xml:space="preserve"> De Vera (psugadoffice@yahoo.com) </w:t>
      </w:r>
      <w:r w:rsidR="00A62185" w:rsidRPr="00B7724C">
        <w:rPr>
          <w:rFonts w:ascii="Arial Narrow" w:hAnsi="Arial Narrow"/>
          <w:sz w:val="22"/>
          <w:szCs w:val="22"/>
        </w:rPr>
        <w:t>including the depositor</w:t>
      </w:r>
      <w:r w:rsidR="0040194D" w:rsidRPr="00B7724C">
        <w:rPr>
          <w:rFonts w:ascii="Arial Narrow" w:hAnsi="Arial Narrow"/>
          <w:sz w:val="22"/>
          <w:szCs w:val="22"/>
        </w:rPr>
        <w:t xml:space="preserve">’s </w:t>
      </w:r>
      <w:r w:rsidR="00A62185" w:rsidRPr="00B7724C">
        <w:rPr>
          <w:rFonts w:ascii="Arial Narrow" w:hAnsi="Arial Narrow"/>
          <w:sz w:val="22"/>
          <w:szCs w:val="22"/>
        </w:rPr>
        <w:t>name and affiliation.</w:t>
      </w:r>
    </w:p>
    <w:p w14:paraId="4DD5A16D" w14:textId="77777777" w:rsidR="00511757" w:rsidRDefault="00511757" w:rsidP="00D62889">
      <w:pPr>
        <w:jc w:val="both"/>
        <w:rPr>
          <w:rFonts w:ascii="Arial Narrow" w:hAnsi="Arial Narrow"/>
          <w:sz w:val="22"/>
          <w:szCs w:val="22"/>
        </w:rPr>
      </w:pPr>
    </w:p>
    <w:p w14:paraId="179EB6EE" w14:textId="77777777" w:rsidR="003635AA" w:rsidRDefault="003635AA" w:rsidP="00D62889">
      <w:pPr>
        <w:jc w:val="both"/>
        <w:rPr>
          <w:rFonts w:ascii="Arial Narrow" w:hAnsi="Arial Narrow"/>
          <w:sz w:val="22"/>
          <w:szCs w:val="22"/>
        </w:rPr>
      </w:pPr>
    </w:p>
    <w:p w14:paraId="3EDC8441" w14:textId="77777777" w:rsidR="00D04827" w:rsidRPr="00D62889" w:rsidRDefault="00D04827" w:rsidP="00D62889">
      <w:pPr>
        <w:pBdr>
          <w:top w:val="single" w:sz="4" w:space="1" w:color="auto"/>
          <w:between w:val="single" w:sz="4" w:space="1" w:color="auto"/>
          <w:bar w:val="single" w:sz="4" w:color="auto"/>
        </w:pBdr>
        <w:shd w:val="pct5" w:color="auto" w:fill="auto"/>
        <w:rPr>
          <w:rFonts w:ascii="Arial Narrow" w:hAnsi="Arial Narrow"/>
          <w:b/>
          <w:sz w:val="22"/>
          <w:szCs w:val="22"/>
        </w:rPr>
      </w:pPr>
      <w:r w:rsidRPr="00D62889">
        <w:rPr>
          <w:rFonts w:ascii="Arial Narrow" w:hAnsi="Arial Narrow"/>
          <w:b/>
          <w:sz w:val="22"/>
          <w:szCs w:val="22"/>
        </w:rPr>
        <w:t>ACCOMMODATIONS</w:t>
      </w:r>
    </w:p>
    <w:p w14:paraId="2CCA8981" w14:textId="77777777" w:rsidR="00134603" w:rsidRDefault="00D04827" w:rsidP="003150EF">
      <w:pPr>
        <w:pBdr>
          <w:top w:val="single" w:sz="4" w:space="1" w:color="auto"/>
        </w:pBdr>
        <w:tabs>
          <w:tab w:val="left" w:pos="360"/>
        </w:tabs>
        <w:jc w:val="both"/>
        <w:rPr>
          <w:rFonts w:ascii="Arial Narrow" w:hAnsi="Arial Narrow"/>
          <w:sz w:val="22"/>
          <w:szCs w:val="22"/>
        </w:rPr>
      </w:pPr>
      <w:r w:rsidRPr="00D62889">
        <w:rPr>
          <w:rFonts w:ascii="Arial Narrow" w:hAnsi="Arial Narrow"/>
          <w:sz w:val="22"/>
          <w:szCs w:val="22"/>
        </w:rPr>
        <w:tab/>
      </w:r>
      <w:r w:rsidRPr="003150EF">
        <w:rPr>
          <w:rFonts w:ascii="Arial Narrow" w:hAnsi="Arial Narrow"/>
          <w:sz w:val="22"/>
          <w:szCs w:val="22"/>
        </w:rPr>
        <w:t>Par</w:t>
      </w:r>
      <w:r w:rsidR="00A9068C">
        <w:rPr>
          <w:rFonts w:ascii="Arial Narrow" w:hAnsi="Arial Narrow"/>
          <w:sz w:val="22"/>
          <w:szCs w:val="22"/>
        </w:rPr>
        <w:t xml:space="preserve">ticipants will be housed at Hotel Le </w:t>
      </w:r>
      <w:proofErr w:type="spellStart"/>
      <w:r w:rsidR="00A9068C">
        <w:rPr>
          <w:rFonts w:ascii="Arial Narrow" w:hAnsi="Arial Narrow"/>
          <w:sz w:val="22"/>
          <w:szCs w:val="22"/>
        </w:rPr>
        <w:t>Duc</w:t>
      </w:r>
      <w:proofErr w:type="spellEnd"/>
      <w:r w:rsidR="00865C19">
        <w:rPr>
          <w:rFonts w:ascii="Arial Narrow" w:hAnsi="Arial Narrow"/>
          <w:sz w:val="22"/>
          <w:szCs w:val="22"/>
        </w:rPr>
        <w:t xml:space="preserve"> </w:t>
      </w:r>
      <w:proofErr w:type="spellStart"/>
      <w:r w:rsidR="00A9068C">
        <w:rPr>
          <w:rFonts w:ascii="Arial Narrow" w:hAnsi="Arial Narrow"/>
          <w:sz w:val="22"/>
          <w:szCs w:val="22"/>
        </w:rPr>
        <w:t>Dagupan</w:t>
      </w:r>
      <w:proofErr w:type="spellEnd"/>
      <w:r w:rsidR="00A9068C">
        <w:rPr>
          <w:rFonts w:ascii="Arial Narrow" w:hAnsi="Arial Narrow"/>
          <w:sz w:val="22"/>
          <w:szCs w:val="22"/>
        </w:rPr>
        <w:t xml:space="preserve"> City</w:t>
      </w:r>
      <w:r w:rsidR="00BB0D57" w:rsidRPr="003150EF">
        <w:rPr>
          <w:rFonts w:ascii="Arial Narrow" w:hAnsi="Arial Narrow"/>
          <w:sz w:val="22"/>
          <w:szCs w:val="22"/>
        </w:rPr>
        <w:t xml:space="preserve">. All rooms are </w:t>
      </w:r>
      <w:r w:rsidR="00D36DE3" w:rsidRPr="003150EF">
        <w:rPr>
          <w:rFonts w:ascii="Arial Narrow" w:hAnsi="Arial Narrow"/>
          <w:sz w:val="22"/>
          <w:szCs w:val="22"/>
        </w:rPr>
        <w:t>air-conditioned</w:t>
      </w:r>
      <w:r w:rsidR="00835741">
        <w:rPr>
          <w:rFonts w:ascii="Arial Narrow" w:hAnsi="Arial Narrow"/>
          <w:sz w:val="22"/>
          <w:szCs w:val="22"/>
        </w:rPr>
        <w:t xml:space="preserve"> </w:t>
      </w:r>
      <w:r w:rsidRPr="003150EF">
        <w:rPr>
          <w:rFonts w:ascii="Arial Narrow" w:hAnsi="Arial Narrow"/>
          <w:sz w:val="22"/>
          <w:szCs w:val="22"/>
        </w:rPr>
        <w:t xml:space="preserve">and </w:t>
      </w:r>
      <w:r w:rsidRPr="003E3532">
        <w:rPr>
          <w:rFonts w:ascii="Arial Narrow" w:hAnsi="Arial Narrow"/>
          <w:sz w:val="22"/>
          <w:szCs w:val="22"/>
        </w:rPr>
        <w:t>accommodation charges are</w:t>
      </w:r>
      <w:r w:rsidR="00835741">
        <w:rPr>
          <w:rFonts w:ascii="Arial Narrow" w:hAnsi="Arial Narrow"/>
          <w:sz w:val="22"/>
          <w:szCs w:val="22"/>
        </w:rPr>
        <w:t xml:space="preserve"> </w:t>
      </w:r>
      <w:r w:rsidR="00D36DE3" w:rsidRPr="003E3532">
        <w:rPr>
          <w:rFonts w:ascii="Arial Narrow" w:hAnsi="Arial Narrow"/>
          <w:sz w:val="22"/>
          <w:szCs w:val="22"/>
        </w:rPr>
        <w:t>not included</w:t>
      </w:r>
      <w:r w:rsidRPr="003E3532">
        <w:rPr>
          <w:rFonts w:ascii="Arial Narrow" w:hAnsi="Arial Narrow"/>
          <w:sz w:val="22"/>
          <w:szCs w:val="22"/>
        </w:rPr>
        <w:t xml:space="preserve"> in the registration fees.</w:t>
      </w:r>
      <w:r w:rsidR="00835741">
        <w:rPr>
          <w:rFonts w:ascii="Arial Narrow" w:hAnsi="Arial Narrow"/>
          <w:sz w:val="22"/>
          <w:szCs w:val="22"/>
        </w:rPr>
        <w:t xml:space="preserve"> </w:t>
      </w:r>
      <w:r w:rsidR="00250035" w:rsidRPr="003150EF">
        <w:rPr>
          <w:rFonts w:ascii="Arial Narrow" w:hAnsi="Arial Narrow"/>
          <w:sz w:val="22"/>
          <w:szCs w:val="22"/>
        </w:rPr>
        <w:t xml:space="preserve">For accommodation reservations, </w:t>
      </w:r>
      <w:r w:rsidR="00250035" w:rsidRPr="003150EF">
        <w:rPr>
          <w:rFonts w:ascii="Arial Narrow" w:hAnsi="Arial Narrow"/>
          <w:sz w:val="22"/>
          <w:szCs w:val="22"/>
        </w:rPr>
        <w:lastRenderedPageBreak/>
        <w:t>p</w:t>
      </w:r>
      <w:r w:rsidR="00817E6E" w:rsidRPr="003150EF">
        <w:rPr>
          <w:rFonts w:ascii="Arial Narrow" w:hAnsi="Arial Narrow"/>
          <w:sz w:val="22"/>
          <w:szCs w:val="22"/>
        </w:rPr>
        <w:t xml:space="preserve">lease contact Ms. </w:t>
      </w:r>
      <w:proofErr w:type="spellStart"/>
      <w:r w:rsidR="00817E6E" w:rsidRPr="003150EF">
        <w:rPr>
          <w:rFonts w:ascii="Arial Narrow" w:hAnsi="Arial Narrow"/>
          <w:sz w:val="22"/>
          <w:szCs w:val="22"/>
        </w:rPr>
        <w:t>Nerda</w:t>
      </w:r>
      <w:proofErr w:type="spellEnd"/>
      <w:r w:rsidR="00817E6E" w:rsidRPr="003150EF">
        <w:rPr>
          <w:rFonts w:ascii="Arial Narrow" w:hAnsi="Arial Narrow"/>
          <w:sz w:val="22"/>
          <w:szCs w:val="22"/>
        </w:rPr>
        <w:t xml:space="preserve"> De Vera </w:t>
      </w:r>
      <w:r w:rsidR="00250035" w:rsidRPr="003150EF">
        <w:rPr>
          <w:rFonts w:ascii="Arial Narrow" w:hAnsi="Arial Narrow"/>
          <w:sz w:val="22"/>
          <w:szCs w:val="22"/>
        </w:rPr>
        <w:t xml:space="preserve">at </w:t>
      </w:r>
      <w:proofErr w:type="spellStart"/>
      <w:r w:rsidR="00EC7276">
        <w:rPr>
          <w:rFonts w:ascii="Arial Narrow" w:hAnsi="Arial Narrow"/>
          <w:sz w:val="22"/>
          <w:szCs w:val="22"/>
        </w:rPr>
        <w:t>tel</w:t>
      </w:r>
      <w:proofErr w:type="spellEnd"/>
      <w:r w:rsidR="00EC7276">
        <w:rPr>
          <w:rFonts w:ascii="Arial Narrow" w:hAnsi="Arial Narrow"/>
          <w:sz w:val="22"/>
          <w:szCs w:val="22"/>
        </w:rPr>
        <w:t xml:space="preserve"> no (</w:t>
      </w:r>
      <w:proofErr w:type="gramStart"/>
      <w:r w:rsidR="00EC7276">
        <w:rPr>
          <w:rFonts w:ascii="Arial Narrow" w:hAnsi="Arial Narrow"/>
          <w:sz w:val="22"/>
          <w:szCs w:val="22"/>
        </w:rPr>
        <w:t>075)542</w:t>
      </w:r>
      <w:proofErr w:type="gramEnd"/>
      <w:r w:rsidR="00EC7276">
        <w:rPr>
          <w:rFonts w:ascii="Arial Narrow" w:hAnsi="Arial Narrow"/>
          <w:sz w:val="22"/>
          <w:szCs w:val="22"/>
        </w:rPr>
        <w:t xml:space="preserve">-4486 or </w:t>
      </w:r>
      <w:proofErr w:type="spellStart"/>
      <w:r w:rsidR="00250035" w:rsidRPr="003150EF">
        <w:rPr>
          <w:rFonts w:ascii="Arial Narrow" w:hAnsi="Arial Narrow"/>
          <w:sz w:val="22"/>
          <w:szCs w:val="22"/>
        </w:rPr>
        <w:t>cp</w:t>
      </w:r>
      <w:proofErr w:type="spellEnd"/>
      <w:r w:rsidR="00250035" w:rsidRPr="003150EF">
        <w:rPr>
          <w:rFonts w:ascii="Arial Narrow" w:hAnsi="Arial Narrow"/>
          <w:sz w:val="22"/>
          <w:szCs w:val="22"/>
        </w:rPr>
        <w:t xml:space="preserve"> no. 09073298282 or </w:t>
      </w:r>
      <w:r w:rsidR="00685D0D" w:rsidRPr="003E3532">
        <w:rPr>
          <w:rFonts w:ascii="Arial Narrow" w:hAnsi="Arial Narrow"/>
          <w:sz w:val="22"/>
          <w:szCs w:val="22"/>
        </w:rPr>
        <w:t>psugadoffice@yahoo.com</w:t>
      </w:r>
      <w:r w:rsidR="002755EB" w:rsidRPr="003150EF">
        <w:rPr>
          <w:rFonts w:ascii="Arial Narrow" w:hAnsi="Arial Narrow"/>
          <w:sz w:val="22"/>
          <w:szCs w:val="22"/>
        </w:rPr>
        <w:t>.</w:t>
      </w:r>
      <w:r w:rsidR="00817E6E" w:rsidRPr="003150EF">
        <w:rPr>
          <w:rFonts w:ascii="Arial Narrow" w:hAnsi="Arial Narrow"/>
          <w:sz w:val="22"/>
          <w:szCs w:val="22"/>
        </w:rPr>
        <w:t xml:space="preserve"> Participants who fail to confirm their attendance and run out of slots will be housed </w:t>
      </w:r>
      <w:r w:rsidR="00250035" w:rsidRPr="003150EF">
        <w:rPr>
          <w:rFonts w:ascii="Arial Narrow" w:hAnsi="Arial Narrow"/>
          <w:sz w:val="22"/>
          <w:szCs w:val="22"/>
        </w:rPr>
        <w:t xml:space="preserve">to other hotels nearby with </w:t>
      </w:r>
      <w:r w:rsidR="00817E6E" w:rsidRPr="003150EF">
        <w:rPr>
          <w:rFonts w:ascii="Arial Narrow" w:hAnsi="Arial Narrow"/>
          <w:sz w:val="22"/>
          <w:szCs w:val="22"/>
        </w:rPr>
        <w:t>different accommodation charges</w:t>
      </w:r>
      <w:r w:rsidR="00835741">
        <w:rPr>
          <w:rFonts w:ascii="Arial Narrow" w:hAnsi="Arial Narrow"/>
          <w:sz w:val="22"/>
          <w:szCs w:val="22"/>
        </w:rPr>
        <w:t xml:space="preserve"> </w:t>
      </w:r>
      <w:r w:rsidR="00817E6E" w:rsidRPr="003150EF">
        <w:rPr>
          <w:rFonts w:ascii="Arial Narrow" w:hAnsi="Arial Narrow"/>
          <w:sz w:val="22"/>
          <w:szCs w:val="22"/>
        </w:rPr>
        <w:t>or will have to</w:t>
      </w:r>
      <w:r w:rsidR="008673B2" w:rsidRPr="003150EF">
        <w:rPr>
          <w:rFonts w:ascii="Arial Narrow" w:hAnsi="Arial Narrow"/>
          <w:sz w:val="22"/>
          <w:szCs w:val="22"/>
        </w:rPr>
        <w:t xml:space="preserve"> arrange for their own accommodations. Accommodation details are hereunder.</w:t>
      </w:r>
    </w:p>
    <w:tbl>
      <w:tblPr>
        <w:tblStyle w:val="TableGrid"/>
        <w:tblW w:w="45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700"/>
        <w:gridCol w:w="990"/>
      </w:tblGrid>
      <w:tr w:rsidR="004910B4" w:rsidRPr="00B7724C" w14:paraId="2635EDCC" w14:textId="77777777" w:rsidTr="00D93DD5">
        <w:tc>
          <w:tcPr>
            <w:tcW w:w="4500" w:type="dxa"/>
            <w:gridSpan w:val="3"/>
          </w:tcPr>
          <w:p w14:paraId="7109F62C" w14:textId="77777777" w:rsidR="004910B4" w:rsidRPr="00A9068C" w:rsidRDefault="004910B4" w:rsidP="00683CB4">
            <w:pPr>
              <w:tabs>
                <w:tab w:val="left" w:pos="360"/>
              </w:tabs>
              <w:jc w:val="center"/>
              <w:rPr>
                <w:rFonts w:ascii="Arial Narrow" w:hAnsi="Arial Narrow"/>
                <w:color w:val="FF0000"/>
                <w:sz w:val="22"/>
                <w:szCs w:val="22"/>
              </w:rPr>
            </w:pPr>
            <w:r w:rsidRPr="00A9068C">
              <w:rPr>
                <w:rFonts w:ascii="Arial Narrow" w:hAnsi="Arial Narrow"/>
                <w:color w:val="FF0000"/>
                <w:sz w:val="22"/>
                <w:szCs w:val="22"/>
              </w:rPr>
              <w:t>Hotel</w:t>
            </w:r>
            <w:r w:rsidR="00A9068C" w:rsidRPr="00A9068C">
              <w:rPr>
                <w:rFonts w:ascii="Arial Narrow" w:hAnsi="Arial Narrow"/>
                <w:color w:val="FF0000"/>
                <w:sz w:val="22"/>
                <w:szCs w:val="22"/>
              </w:rPr>
              <w:t xml:space="preserve"> Le </w:t>
            </w:r>
            <w:proofErr w:type="spellStart"/>
            <w:r w:rsidR="00A9068C" w:rsidRPr="00A9068C">
              <w:rPr>
                <w:rFonts w:ascii="Arial Narrow" w:hAnsi="Arial Narrow"/>
                <w:color w:val="FF0000"/>
                <w:sz w:val="22"/>
                <w:szCs w:val="22"/>
              </w:rPr>
              <w:t>Duc</w:t>
            </w:r>
            <w:proofErr w:type="spellEnd"/>
          </w:p>
        </w:tc>
      </w:tr>
      <w:tr w:rsidR="004A7964" w:rsidRPr="00B7724C" w14:paraId="03637282" w14:textId="77777777" w:rsidTr="00D93DD5">
        <w:tc>
          <w:tcPr>
            <w:tcW w:w="810" w:type="dxa"/>
          </w:tcPr>
          <w:p w14:paraId="7DF06FAA" w14:textId="77777777" w:rsidR="004910B4" w:rsidRPr="00A9068C" w:rsidRDefault="004910B4" w:rsidP="00683CB4">
            <w:pPr>
              <w:tabs>
                <w:tab w:val="left" w:pos="360"/>
              </w:tabs>
              <w:jc w:val="center"/>
              <w:rPr>
                <w:rFonts w:ascii="Arial Narrow" w:hAnsi="Arial Narrow"/>
                <w:color w:val="FF0000"/>
                <w:sz w:val="22"/>
                <w:szCs w:val="22"/>
              </w:rPr>
            </w:pPr>
            <w:r w:rsidRPr="00A9068C">
              <w:rPr>
                <w:rFonts w:ascii="Arial Narrow" w:hAnsi="Arial Narrow"/>
                <w:color w:val="FF0000"/>
                <w:sz w:val="22"/>
                <w:szCs w:val="22"/>
              </w:rPr>
              <w:t xml:space="preserve">No. </w:t>
            </w:r>
            <w:proofErr w:type="gramStart"/>
            <w:r w:rsidRPr="00A9068C">
              <w:rPr>
                <w:rFonts w:ascii="Arial Narrow" w:hAnsi="Arial Narrow"/>
                <w:color w:val="FF0000"/>
                <w:sz w:val="22"/>
                <w:szCs w:val="22"/>
              </w:rPr>
              <w:t>of</w:t>
            </w:r>
            <w:proofErr w:type="gramEnd"/>
            <w:r w:rsidRPr="00A9068C">
              <w:rPr>
                <w:rFonts w:ascii="Arial Narrow" w:hAnsi="Arial Narrow"/>
                <w:color w:val="FF0000"/>
                <w:sz w:val="22"/>
                <w:szCs w:val="22"/>
              </w:rPr>
              <w:t xml:space="preserve"> Rooms</w:t>
            </w:r>
          </w:p>
        </w:tc>
        <w:tc>
          <w:tcPr>
            <w:tcW w:w="2700" w:type="dxa"/>
          </w:tcPr>
          <w:p w14:paraId="0BF8D4AE" w14:textId="77777777" w:rsidR="004910B4" w:rsidRPr="00A9068C" w:rsidRDefault="004910B4" w:rsidP="00683CB4">
            <w:pPr>
              <w:tabs>
                <w:tab w:val="left" w:pos="360"/>
              </w:tabs>
              <w:jc w:val="center"/>
              <w:rPr>
                <w:rFonts w:ascii="Arial Narrow" w:hAnsi="Arial Narrow"/>
                <w:color w:val="FF0000"/>
                <w:sz w:val="22"/>
                <w:szCs w:val="22"/>
              </w:rPr>
            </w:pPr>
            <w:r w:rsidRPr="00A9068C">
              <w:rPr>
                <w:rFonts w:ascii="Arial Narrow" w:hAnsi="Arial Narrow"/>
                <w:color w:val="FF0000"/>
                <w:sz w:val="22"/>
                <w:szCs w:val="22"/>
              </w:rPr>
              <w:t>Room Type</w:t>
            </w:r>
          </w:p>
        </w:tc>
        <w:tc>
          <w:tcPr>
            <w:tcW w:w="990" w:type="dxa"/>
          </w:tcPr>
          <w:p w14:paraId="6403DDDE" w14:textId="77777777" w:rsidR="004910B4" w:rsidRPr="00A9068C" w:rsidRDefault="00444B0D" w:rsidP="006A0D0D">
            <w:pPr>
              <w:tabs>
                <w:tab w:val="left" w:pos="360"/>
              </w:tabs>
              <w:jc w:val="center"/>
              <w:rPr>
                <w:rFonts w:ascii="Arial Narrow" w:hAnsi="Arial Narrow"/>
                <w:color w:val="FF0000"/>
                <w:sz w:val="22"/>
                <w:szCs w:val="22"/>
              </w:rPr>
            </w:pPr>
            <w:r>
              <w:rPr>
                <w:rFonts w:ascii="Arial Narrow" w:hAnsi="Arial Narrow"/>
                <w:color w:val="FF0000"/>
                <w:sz w:val="22"/>
                <w:szCs w:val="22"/>
              </w:rPr>
              <w:t>Rate/</w:t>
            </w:r>
            <w:proofErr w:type="spellStart"/>
            <w:r>
              <w:rPr>
                <w:rFonts w:ascii="Arial Narrow" w:hAnsi="Arial Narrow"/>
                <w:color w:val="FF0000"/>
                <w:sz w:val="22"/>
                <w:szCs w:val="22"/>
              </w:rPr>
              <w:t>pax</w:t>
            </w:r>
            <w:proofErr w:type="spellEnd"/>
          </w:p>
        </w:tc>
      </w:tr>
      <w:tr w:rsidR="004A7964" w:rsidRPr="00B7724C" w14:paraId="179AC1FE" w14:textId="77777777" w:rsidTr="00D93DD5">
        <w:tc>
          <w:tcPr>
            <w:tcW w:w="810" w:type="dxa"/>
          </w:tcPr>
          <w:p w14:paraId="192C8513" w14:textId="77777777" w:rsidR="004910B4" w:rsidRPr="00A9068C" w:rsidRDefault="00444B0D" w:rsidP="00683CB4">
            <w:pPr>
              <w:tabs>
                <w:tab w:val="left" w:pos="360"/>
              </w:tabs>
              <w:jc w:val="center"/>
              <w:rPr>
                <w:rFonts w:ascii="Arial Narrow" w:hAnsi="Arial Narrow"/>
                <w:color w:val="FF0000"/>
                <w:sz w:val="22"/>
                <w:szCs w:val="22"/>
              </w:rPr>
            </w:pPr>
            <w:r>
              <w:rPr>
                <w:rFonts w:ascii="Arial Narrow" w:hAnsi="Arial Narrow"/>
                <w:color w:val="FF0000"/>
                <w:sz w:val="22"/>
                <w:szCs w:val="22"/>
              </w:rPr>
              <w:t>4</w:t>
            </w:r>
          </w:p>
        </w:tc>
        <w:tc>
          <w:tcPr>
            <w:tcW w:w="2700" w:type="dxa"/>
          </w:tcPr>
          <w:p w14:paraId="5BF9E4F2" w14:textId="77777777" w:rsidR="004910B4" w:rsidRPr="00A9068C" w:rsidRDefault="00444B0D" w:rsidP="00444B0D">
            <w:pPr>
              <w:tabs>
                <w:tab w:val="left" w:pos="360"/>
              </w:tabs>
              <w:rPr>
                <w:rFonts w:ascii="Arial Narrow" w:hAnsi="Arial Narrow"/>
                <w:color w:val="FF0000"/>
                <w:sz w:val="22"/>
                <w:szCs w:val="22"/>
              </w:rPr>
            </w:pPr>
            <w:r>
              <w:rPr>
                <w:rFonts w:ascii="Arial Narrow" w:hAnsi="Arial Narrow"/>
                <w:color w:val="FF0000"/>
                <w:sz w:val="22"/>
                <w:szCs w:val="22"/>
              </w:rPr>
              <w:t>Standard R</w:t>
            </w:r>
            <w:r w:rsidR="004910B4" w:rsidRPr="00A9068C">
              <w:rPr>
                <w:rFonts w:ascii="Arial Narrow" w:hAnsi="Arial Narrow"/>
                <w:color w:val="FF0000"/>
                <w:sz w:val="22"/>
                <w:szCs w:val="22"/>
              </w:rPr>
              <w:t>oom</w:t>
            </w:r>
            <w:r w:rsidR="004A7964" w:rsidRPr="00A9068C">
              <w:rPr>
                <w:rFonts w:ascii="Arial Narrow" w:hAnsi="Arial Narrow"/>
                <w:color w:val="FF0000"/>
                <w:sz w:val="22"/>
                <w:szCs w:val="22"/>
              </w:rPr>
              <w:t xml:space="preserve">, </w:t>
            </w:r>
            <w:r>
              <w:rPr>
                <w:rFonts w:ascii="Arial Narrow" w:hAnsi="Arial Narrow"/>
                <w:color w:val="FF0000"/>
                <w:sz w:val="22"/>
                <w:szCs w:val="22"/>
              </w:rPr>
              <w:t xml:space="preserve">4 </w:t>
            </w:r>
            <w:proofErr w:type="spellStart"/>
            <w:r>
              <w:rPr>
                <w:rFonts w:ascii="Arial Narrow" w:hAnsi="Arial Narrow"/>
                <w:color w:val="FF0000"/>
                <w:sz w:val="22"/>
                <w:szCs w:val="22"/>
              </w:rPr>
              <w:t>pax</w:t>
            </w:r>
            <w:proofErr w:type="spellEnd"/>
          </w:p>
        </w:tc>
        <w:tc>
          <w:tcPr>
            <w:tcW w:w="990" w:type="dxa"/>
          </w:tcPr>
          <w:p w14:paraId="1CD0F6DA" w14:textId="77777777" w:rsidR="004910B4" w:rsidRPr="00A9068C" w:rsidRDefault="00444B0D" w:rsidP="00865C19">
            <w:pPr>
              <w:tabs>
                <w:tab w:val="left" w:pos="360"/>
              </w:tabs>
              <w:jc w:val="right"/>
              <w:rPr>
                <w:rFonts w:ascii="Arial Narrow" w:hAnsi="Arial Narrow"/>
                <w:color w:val="FF0000"/>
                <w:sz w:val="22"/>
                <w:szCs w:val="22"/>
              </w:rPr>
            </w:pPr>
            <w:r>
              <w:rPr>
                <w:rFonts w:ascii="Arial Narrow" w:hAnsi="Arial Narrow"/>
                <w:color w:val="FF0000"/>
                <w:sz w:val="22"/>
                <w:szCs w:val="22"/>
              </w:rPr>
              <w:t>4</w:t>
            </w:r>
            <w:r w:rsidR="00A3197B" w:rsidRPr="00A9068C">
              <w:rPr>
                <w:rFonts w:ascii="Arial Narrow" w:hAnsi="Arial Narrow"/>
                <w:color w:val="FF0000"/>
                <w:sz w:val="22"/>
                <w:szCs w:val="22"/>
              </w:rPr>
              <w:t>65.00</w:t>
            </w:r>
          </w:p>
        </w:tc>
      </w:tr>
      <w:tr w:rsidR="004A7964" w:rsidRPr="00B7724C" w14:paraId="09AD4652" w14:textId="77777777" w:rsidTr="00D93DD5">
        <w:tc>
          <w:tcPr>
            <w:tcW w:w="810" w:type="dxa"/>
          </w:tcPr>
          <w:p w14:paraId="2710FAFA" w14:textId="77777777" w:rsidR="004910B4" w:rsidRPr="00A9068C" w:rsidRDefault="009A699E" w:rsidP="00683CB4">
            <w:pPr>
              <w:tabs>
                <w:tab w:val="left" w:pos="360"/>
              </w:tabs>
              <w:jc w:val="center"/>
              <w:rPr>
                <w:rFonts w:ascii="Arial Narrow" w:hAnsi="Arial Narrow"/>
                <w:color w:val="FF0000"/>
                <w:sz w:val="22"/>
                <w:szCs w:val="22"/>
              </w:rPr>
            </w:pPr>
            <w:r>
              <w:rPr>
                <w:rFonts w:ascii="Arial Narrow" w:hAnsi="Arial Narrow"/>
                <w:color w:val="FF0000"/>
                <w:sz w:val="22"/>
                <w:szCs w:val="22"/>
              </w:rPr>
              <w:t>5</w:t>
            </w:r>
          </w:p>
        </w:tc>
        <w:tc>
          <w:tcPr>
            <w:tcW w:w="2700" w:type="dxa"/>
          </w:tcPr>
          <w:p w14:paraId="51790A28" w14:textId="77777777" w:rsidR="004910B4" w:rsidRPr="00A9068C" w:rsidRDefault="009A699E" w:rsidP="009A699E">
            <w:pPr>
              <w:tabs>
                <w:tab w:val="left" w:pos="360"/>
              </w:tabs>
              <w:rPr>
                <w:rFonts w:ascii="Arial Narrow" w:hAnsi="Arial Narrow"/>
                <w:color w:val="FF0000"/>
                <w:sz w:val="22"/>
                <w:szCs w:val="22"/>
              </w:rPr>
            </w:pPr>
            <w:r>
              <w:rPr>
                <w:rFonts w:ascii="Arial Narrow" w:hAnsi="Arial Narrow"/>
                <w:color w:val="FF0000"/>
                <w:sz w:val="22"/>
                <w:szCs w:val="22"/>
              </w:rPr>
              <w:t xml:space="preserve">De </w:t>
            </w:r>
            <w:proofErr w:type="spellStart"/>
            <w:r>
              <w:rPr>
                <w:rFonts w:ascii="Arial Narrow" w:hAnsi="Arial Narrow"/>
                <w:color w:val="FF0000"/>
                <w:sz w:val="22"/>
                <w:szCs w:val="22"/>
              </w:rPr>
              <w:t>Luxe</w:t>
            </w:r>
            <w:proofErr w:type="spellEnd"/>
            <w:r>
              <w:rPr>
                <w:rFonts w:ascii="Arial Narrow" w:hAnsi="Arial Narrow"/>
                <w:color w:val="FF0000"/>
                <w:sz w:val="22"/>
                <w:szCs w:val="22"/>
              </w:rPr>
              <w:t xml:space="preserve"> R</w:t>
            </w:r>
            <w:r w:rsidR="004910B4" w:rsidRPr="00A9068C">
              <w:rPr>
                <w:rFonts w:ascii="Arial Narrow" w:hAnsi="Arial Narrow"/>
                <w:color w:val="FF0000"/>
                <w:sz w:val="22"/>
                <w:szCs w:val="22"/>
              </w:rPr>
              <w:t>oom</w:t>
            </w:r>
            <w:r>
              <w:rPr>
                <w:rFonts w:ascii="Arial Narrow" w:hAnsi="Arial Narrow"/>
                <w:color w:val="FF0000"/>
                <w:sz w:val="22"/>
                <w:szCs w:val="22"/>
              </w:rPr>
              <w:t>, 4</w:t>
            </w:r>
            <w:r w:rsidR="004A7964" w:rsidRPr="00A9068C">
              <w:rPr>
                <w:rFonts w:ascii="Arial Narrow" w:hAnsi="Arial Narrow"/>
                <w:color w:val="FF0000"/>
                <w:sz w:val="22"/>
                <w:szCs w:val="22"/>
              </w:rPr>
              <w:t>pax</w:t>
            </w:r>
          </w:p>
        </w:tc>
        <w:tc>
          <w:tcPr>
            <w:tcW w:w="990" w:type="dxa"/>
          </w:tcPr>
          <w:p w14:paraId="2B87895C" w14:textId="77777777" w:rsidR="004910B4" w:rsidRPr="00A9068C" w:rsidRDefault="00A3197B" w:rsidP="00865C19">
            <w:pPr>
              <w:tabs>
                <w:tab w:val="left" w:pos="360"/>
              </w:tabs>
              <w:jc w:val="right"/>
              <w:rPr>
                <w:rFonts w:ascii="Arial Narrow" w:hAnsi="Arial Narrow"/>
                <w:color w:val="FF0000"/>
                <w:sz w:val="22"/>
                <w:szCs w:val="22"/>
              </w:rPr>
            </w:pPr>
            <w:r w:rsidRPr="00A9068C">
              <w:rPr>
                <w:rFonts w:ascii="Arial Narrow" w:hAnsi="Arial Narrow"/>
                <w:color w:val="FF0000"/>
                <w:sz w:val="22"/>
                <w:szCs w:val="22"/>
              </w:rPr>
              <w:t>5</w:t>
            </w:r>
            <w:r w:rsidR="009A699E">
              <w:rPr>
                <w:rFonts w:ascii="Arial Narrow" w:hAnsi="Arial Narrow"/>
                <w:color w:val="FF0000"/>
                <w:sz w:val="22"/>
                <w:szCs w:val="22"/>
              </w:rPr>
              <w:t>32</w:t>
            </w:r>
            <w:r w:rsidRPr="00A9068C">
              <w:rPr>
                <w:rFonts w:ascii="Arial Narrow" w:hAnsi="Arial Narrow"/>
                <w:color w:val="FF0000"/>
                <w:sz w:val="22"/>
                <w:szCs w:val="22"/>
              </w:rPr>
              <w:t>.00</w:t>
            </w:r>
          </w:p>
        </w:tc>
      </w:tr>
      <w:tr w:rsidR="004A7964" w:rsidRPr="00B7724C" w14:paraId="031C4852" w14:textId="77777777" w:rsidTr="00D93DD5">
        <w:tc>
          <w:tcPr>
            <w:tcW w:w="810" w:type="dxa"/>
          </w:tcPr>
          <w:p w14:paraId="576F7E98" w14:textId="77777777" w:rsidR="004910B4" w:rsidRPr="00A9068C" w:rsidRDefault="009A699E" w:rsidP="00683CB4">
            <w:pPr>
              <w:tabs>
                <w:tab w:val="left" w:pos="360"/>
              </w:tabs>
              <w:jc w:val="center"/>
              <w:rPr>
                <w:rFonts w:ascii="Arial Narrow" w:hAnsi="Arial Narrow"/>
                <w:color w:val="FF0000"/>
                <w:sz w:val="22"/>
                <w:szCs w:val="22"/>
              </w:rPr>
            </w:pPr>
            <w:r>
              <w:rPr>
                <w:rFonts w:ascii="Arial Narrow" w:hAnsi="Arial Narrow"/>
                <w:color w:val="FF0000"/>
                <w:sz w:val="22"/>
                <w:szCs w:val="22"/>
              </w:rPr>
              <w:t>6</w:t>
            </w:r>
          </w:p>
        </w:tc>
        <w:tc>
          <w:tcPr>
            <w:tcW w:w="2700" w:type="dxa"/>
          </w:tcPr>
          <w:p w14:paraId="6B588002" w14:textId="77777777" w:rsidR="004910B4" w:rsidRPr="00A9068C" w:rsidRDefault="009A699E" w:rsidP="009A699E">
            <w:pPr>
              <w:tabs>
                <w:tab w:val="left" w:pos="360"/>
              </w:tabs>
              <w:rPr>
                <w:rFonts w:ascii="Arial Narrow" w:hAnsi="Arial Narrow"/>
                <w:color w:val="FF0000"/>
                <w:sz w:val="22"/>
                <w:szCs w:val="22"/>
              </w:rPr>
            </w:pPr>
            <w:r>
              <w:rPr>
                <w:rFonts w:ascii="Arial Narrow" w:hAnsi="Arial Narrow"/>
                <w:color w:val="FF0000"/>
                <w:sz w:val="22"/>
                <w:szCs w:val="22"/>
              </w:rPr>
              <w:t>Double Suite (S</w:t>
            </w:r>
            <w:r w:rsidR="004910B4" w:rsidRPr="00A9068C">
              <w:rPr>
                <w:rFonts w:ascii="Arial Narrow" w:hAnsi="Arial Narrow"/>
                <w:color w:val="FF0000"/>
                <w:sz w:val="22"/>
                <w:szCs w:val="22"/>
              </w:rPr>
              <w:t>haring</w:t>
            </w:r>
            <w:r>
              <w:rPr>
                <w:rFonts w:ascii="Arial Narrow" w:hAnsi="Arial Narrow"/>
                <w:color w:val="FF0000"/>
                <w:sz w:val="22"/>
                <w:szCs w:val="22"/>
              </w:rPr>
              <w:t xml:space="preserve"> </w:t>
            </w:r>
            <w:proofErr w:type="gramStart"/>
            <w:r>
              <w:rPr>
                <w:rFonts w:ascii="Arial Narrow" w:hAnsi="Arial Narrow"/>
                <w:color w:val="FF0000"/>
                <w:sz w:val="22"/>
                <w:szCs w:val="22"/>
              </w:rPr>
              <w:t xml:space="preserve">of </w:t>
            </w:r>
            <w:r w:rsidR="004910B4" w:rsidRPr="00A9068C">
              <w:rPr>
                <w:rFonts w:ascii="Arial Narrow" w:hAnsi="Arial Narrow"/>
                <w:color w:val="FF0000"/>
                <w:sz w:val="22"/>
                <w:szCs w:val="22"/>
              </w:rPr>
              <w:t xml:space="preserve"> Bed</w:t>
            </w:r>
            <w:proofErr w:type="gramEnd"/>
            <w:r>
              <w:rPr>
                <w:rFonts w:ascii="Arial Narrow" w:hAnsi="Arial Narrow"/>
                <w:color w:val="FF0000"/>
                <w:sz w:val="22"/>
                <w:szCs w:val="22"/>
              </w:rPr>
              <w:t>)</w:t>
            </w:r>
            <w:r w:rsidR="004A7964" w:rsidRPr="00A9068C">
              <w:rPr>
                <w:rFonts w:ascii="Arial Narrow" w:hAnsi="Arial Narrow"/>
                <w:color w:val="FF0000"/>
                <w:sz w:val="22"/>
                <w:szCs w:val="22"/>
              </w:rPr>
              <w:t xml:space="preserve"> 4 </w:t>
            </w:r>
            <w:proofErr w:type="spellStart"/>
            <w:r w:rsidR="004A7964" w:rsidRPr="00A9068C">
              <w:rPr>
                <w:rFonts w:ascii="Arial Narrow" w:hAnsi="Arial Narrow"/>
                <w:color w:val="FF0000"/>
                <w:sz w:val="22"/>
                <w:szCs w:val="22"/>
              </w:rPr>
              <w:t>pax</w:t>
            </w:r>
            <w:proofErr w:type="spellEnd"/>
          </w:p>
        </w:tc>
        <w:tc>
          <w:tcPr>
            <w:tcW w:w="990" w:type="dxa"/>
          </w:tcPr>
          <w:p w14:paraId="3D33B10E" w14:textId="77777777" w:rsidR="004910B4" w:rsidRPr="00A9068C" w:rsidRDefault="009A699E" w:rsidP="00865C19">
            <w:pPr>
              <w:tabs>
                <w:tab w:val="left" w:pos="360"/>
              </w:tabs>
              <w:jc w:val="right"/>
              <w:rPr>
                <w:rFonts w:ascii="Arial Narrow" w:hAnsi="Arial Narrow"/>
                <w:color w:val="FF0000"/>
                <w:sz w:val="22"/>
                <w:szCs w:val="22"/>
              </w:rPr>
            </w:pPr>
            <w:r>
              <w:rPr>
                <w:rFonts w:ascii="Arial Narrow" w:hAnsi="Arial Narrow"/>
                <w:color w:val="FF0000"/>
                <w:sz w:val="22"/>
                <w:szCs w:val="22"/>
              </w:rPr>
              <w:t>420</w:t>
            </w:r>
            <w:r w:rsidR="00A3197B" w:rsidRPr="00A9068C">
              <w:rPr>
                <w:rFonts w:ascii="Arial Narrow" w:hAnsi="Arial Narrow"/>
                <w:color w:val="FF0000"/>
                <w:sz w:val="22"/>
                <w:szCs w:val="22"/>
              </w:rPr>
              <w:t>.00</w:t>
            </w:r>
          </w:p>
        </w:tc>
      </w:tr>
      <w:tr w:rsidR="009A699E" w:rsidRPr="00B7724C" w14:paraId="33D60AB7" w14:textId="77777777" w:rsidTr="00D93DD5">
        <w:tc>
          <w:tcPr>
            <w:tcW w:w="4500" w:type="dxa"/>
            <w:gridSpan w:val="3"/>
          </w:tcPr>
          <w:p w14:paraId="6F0F2A48" w14:textId="77777777" w:rsidR="009A699E" w:rsidRPr="00A9068C" w:rsidRDefault="009A699E" w:rsidP="009A699E">
            <w:pPr>
              <w:tabs>
                <w:tab w:val="left" w:pos="360"/>
              </w:tabs>
              <w:rPr>
                <w:rFonts w:ascii="Arial Narrow" w:hAnsi="Arial Narrow"/>
                <w:color w:val="FF0000"/>
                <w:sz w:val="22"/>
                <w:szCs w:val="22"/>
              </w:rPr>
            </w:pPr>
            <w:r>
              <w:rPr>
                <w:rFonts w:ascii="Arial Narrow" w:hAnsi="Arial Narrow"/>
                <w:color w:val="FF0000"/>
                <w:sz w:val="22"/>
                <w:szCs w:val="22"/>
              </w:rPr>
              <w:t xml:space="preserve">Note: </w:t>
            </w:r>
            <w:r w:rsidR="00234C60">
              <w:rPr>
                <w:rFonts w:ascii="Arial Narrow" w:hAnsi="Arial Narrow"/>
                <w:color w:val="FF0000"/>
                <w:sz w:val="22"/>
                <w:szCs w:val="22"/>
              </w:rPr>
              <w:t>maximum capacity</w:t>
            </w:r>
            <w:r w:rsidR="00EC7276">
              <w:rPr>
                <w:rFonts w:ascii="Arial Narrow" w:hAnsi="Arial Narrow"/>
                <w:color w:val="FF0000"/>
                <w:sz w:val="22"/>
                <w:szCs w:val="22"/>
              </w:rPr>
              <w:t>,</w:t>
            </w:r>
            <w:r w:rsidR="00234C60">
              <w:rPr>
                <w:rFonts w:ascii="Arial Narrow" w:hAnsi="Arial Narrow"/>
                <w:color w:val="FF0000"/>
                <w:sz w:val="22"/>
                <w:szCs w:val="22"/>
              </w:rPr>
              <w:t xml:space="preserve"> hence, </w:t>
            </w:r>
            <w:r w:rsidR="00EC7276">
              <w:rPr>
                <w:rFonts w:ascii="Arial Narrow" w:hAnsi="Arial Narrow"/>
                <w:color w:val="FF0000"/>
                <w:sz w:val="22"/>
                <w:szCs w:val="22"/>
              </w:rPr>
              <w:t xml:space="preserve">extra bed already </w:t>
            </w:r>
            <w:r>
              <w:rPr>
                <w:rFonts w:ascii="Arial Narrow" w:hAnsi="Arial Narrow"/>
                <w:color w:val="FF0000"/>
                <w:sz w:val="22"/>
                <w:szCs w:val="22"/>
              </w:rPr>
              <w:t>considered</w:t>
            </w:r>
          </w:p>
        </w:tc>
      </w:tr>
    </w:tbl>
    <w:p w14:paraId="3565D0F1" w14:textId="77777777" w:rsidR="0030058E" w:rsidRPr="0030058E" w:rsidRDefault="0030058E" w:rsidP="0030058E">
      <w:pPr>
        <w:pBdr>
          <w:bottom w:val="single" w:sz="6" w:space="1" w:color="auto"/>
        </w:pBdr>
        <w:rPr>
          <w:rFonts w:ascii="Arial Narrow" w:hAnsi="Arial Narrow"/>
          <w:b/>
          <w:bCs/>
          <w:noProof/>
          <w:color w:val="FFFFFF" w:themeColor="background1"/>
          <w:sz w:val="22"/>
          <w:szCs w:val="22"/>
        </w:rPr>
      </w:pPr>
    </w:p>
    <w:p w14:paraId="1E0D8BD0" w14:textId="77777777" w:rsidR="00D04827" w:rsidRPr="00B7724C" w:rsidRDefault="00835741" w:rsidP="00D04827">
      <w:pPr>
        <w:pBdr>
          <w:bottom w:val="single" w:sz="6" w:space="1" w:color="auto"/>
        </w:pBdr>
        <w:shd w:val="pct5" w:color="000000" w:fill="FFFFFF"/>
        <w:rPr>
          <w:rFonts w:ascii="Arial Narrow" w:hAnsi="Arial Narrow"/>
          <w:b/>
          <w:bCs/>
          <w:sz w:val="22"/>
          <w:szCs w:val="22"/>
        </w:rPr>
      </w:pPr>
      <w:r>
        <w:rPr>
          <w:rFonts w:ascii="Arial Narrow" w:hAnsi="Arial Narrow"/>
          <w:b/>
          <w:bCs/>
          <w:noProof/>
          <w:sz w:val="22"/>
          <w:szCs w:val="22"/>
          <w:lang w:eastAsia="en-US"/>
        </w:rPr>
        <mc:AlternateContent>
          <mc:Choice Requires="wps">
            <w:drawing>
              <wp:anchor distT="4294967294" distB="4294967294" distL="114300" distR="114300" simplePos="0" relativeHeight="251661312" behindDoc="0" locked="0" layoutInCell="1" allowOverlap="1" wp14:anchorId="083AAEBB" wp14:editId="4E4DFFAB">
                <wp:simplePos x="0" y="0"/>
                <wp:positionH relativeFrom="column">
                  <wp:posOffset>-11430</wp:posOffset>
                </wp:positionH>
                <wp:positionV relativeFrom="paragraph">
                  <wp:posOffset>-11431</wp:posOffset>
                </wp:positionV>
                <wp:extent cx="27432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85pt,-.85pt" to="215.1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VqzxICAAAoBAAADgAAAGRycy9lMm9Eb2MueG1srFPbjtowEH2v1H+w/A65EFiICKsqQF9oF2m3&#10;H2Bsh1h1bMs2BFT13zs2F7HtS1U1D87YM3N8Zs54/nzqJDpy64RWFc6GKUZcUc2E2lf429t6MMXI&#10;eaIYkVrxCp+5w8+Ljx/mvSl5rlstGbcIQJQre1Ph1ntTJomjLe+IG2rDFTgbbTviYWv3CbOkB/RO&#10;JnmaTpJeW2asptw5OF1enHgR8ZuGU//SNI57JCsM3HxcbVx3YU0Wc1LuLTGtoFca5B9YdEQouPQO&#10;tSSeoIMVf0B1glrtdOOHVHeJbhpBeawBqsnS36p5bYnhsRZojjP3Nrn/B0u/HrcWCVbhHCNFOpBo&#10;IxRHo9CZ3rgSAmq1taE2elKvZqPpd4eUrlui9jwyfDsbSMtCRvIuJWycAfxd/0UziCEHr2ObTo3t&#10;AiQ0AJ2iGue7GvzkEYXD/KkYgcQY0ZsvIeUt0VjnP3PdoWBUWALnCEyOG+cDEVLeQsI9Sq+FlFFs&#10;qVBf4dk4H8cEp6VgwRnCnN3vamnRkYRxiV+sCjyPYVYfFItgLSdsdbU9EfJiw+VSBTwoBehcrcs8&#10;/Jils9V0NS0GRT5ZDYqUscGndV0MJuvsabwcLet6mf0M1LKibAVjXAV2t9nMir/T/vpKLlN1n857&#10;G5L36LFfQPb2j6SjlkG+yyDsNDtv7U1jGMcYfH06Yd4f92A/PvDFLwAAAP//AwBQSwMEFAAGAAgA&#10;AAAhAMXBnevbAAAACAEAAA8AAABkcnMvZG93bnJldi54bWxMj0FPwkAQhe8m/IfNkHghsAslYmq3&#10;xKi9eRE1XIfu2DZ2Z0t3geqvdw0meJrMvJc338vWg23FkXrfONYwnykQxKUzDVca3l6L6S0IH5AN&#10;to5Jwxd5WOejqwxT4078QsdNqEQMYZ+ihjqELpXSlzVZ9DPXEUftw/UWQ1z7SpoeTzHctnKh1I20&#10;2HD8UGNHDzWVn5uD1eCLd9oX35NyorZJ5Wixf3x+Qq2vx8P9HYhAQ7iY4Rc/okMemXbuwMaLVsN0&#10;vorOvxn1ZaISELvzQeaZ/F8g/wEAAP//AwBQSwECLQAUAAYACAAAACEA5JnDwPsAAADhAQAAEwAA&#10;AAAAAAAAAAAAAAAAAAAAW0NvbnRlbnRfVHlwZXNdLnhtbFBLAQItABQABgAIAAAAIQAjsmrh1wAA&#10;AJQBAAALAAAAAAAAAAAAAAAAACwBAABfcmVscy8ucmVsc1BLAQItABQABgAIAAAAIQBuhWrPEgIA&#10;ACgEAAAOAAAAAAAAAAAAAAAAACwCAABkcnMvZTJvRG9jLnhtbFBLAQItABQABgAIAAAAIQDFwZ3r&#10;2wAAAAgBAAAPAAAAAAAAAAAAAAAAAGoEAABkcnMvZG93bnJldi54bWxQSwUGAAAAAAQABADzAAAA&#10;cgUAAAAA&#10;"/>
            </w:pict>
          </mc:Fallback>
        </mc:AlternateContent>
      </w:r>
      <w:r w:rsidR="00D04827" w:rsidRPr="00B7724C">
        <w:rPr>
          <w:rFonts w:ascii="Arial Narrow" w:hAnsi="Arial Narrow"/>
          <w:b/>
          <w:bCs/>
          <w:noProof/>
          <w:sz w:val="22"/>
          <w:szCs w:val="22"/>
        </w:rPr>
        <w:t>ABOUT THE VENUE</w:t>
      </w:r>
    </w:p>
    <w:p w14:paraId="08B97160" w14:textId="77777777" w:rsidR="0064654B" w:rsidRPr="00D36DE3" w:rsidRDefault="0064654B" w:rsidP="00E16845">
      <w:pPr>
        <w:ind w:firstLine="270"/>
        <w:jc w:val="both"/>
        <w:rPr>
          <w:rFonts w:ascii="Arial Narrow" w:hAnsi="Arial Narrow" w:cs="Arial"/>
          <w:sz w:val="22"/>
          <w:szCs w:val="22"/>
        </w:rPr>
      </w:pPr>
      <w:proofErr w:type="spellStart"/>
      <w:r w:rsidRPr="00D36DE3">
        <w:rPr>
          <w:rFonts w:ascii="Arial Narrow" w:hAnsi="Arial Narrow" w:cs="Arial"/>
          <w:sz w:val="22"/>
          <w:szCs w:val="22"/>
        </w:rPr>
        <w:t>Dagupan</w:t>
      </w:r>
      <w:proofErr w:type="spellEnd"/>
      <w:r w:rsidRPr="00D36DE3">
        <w:rPr>
          <w:rFonts w:ascii="Arial Narrow" w:hAnsi="Arial Narrow" w:cs="Arial"/>
          <w:sz w:val="22"/>
          <w:szCs w:val="22"/>
        </w:rPr>
        <w:t xml:space="preserve"> City is </w:t>
      </w:r>
      <w:r w:rsidR="008B3BC4">
        <w:rPr>
          <w:rFonts w:ascii="Arial Narrow" w:hAnsi="Arial Narrow" w:cs="Arial"/>
          <w:sz w:val="22"/>
          <w:szCs w:val="22"/>
        </w:rPr>
        <w:t xml:space="preserve">one of the cities of the </w:t>
      </w:r>
      <w:proofErr w:type="gramStart"/>
      <w:r w:rsidRPr="00D36DE3">
        <w:rPr>
          <w:rFonts w:ascii="Arial Narrow" w:hAnsi="Arial Narrow" w:cs="Arial"/>
          <w:sz w:val="22"/>
          <w:szCs w:val="22"/>
        </w:rPr>
        <w:t xml:space="preserve">province  </w:t>
      </w:r>
      <w:proofErr w:type="spellStart"/>
      <w:r w:rsidRPr="00D36DE3">
        <w:rPr>
          <w:rFonts w:ascii="Arial Narrow" w:hAnsi="Arial Narrow" w:cs="Arial"/>
          <w:sz w:val="22"/>
          <w:szCs w:val="22"/>
        </w:rPr>
        <w:t>Pangasinan</w:t>
      </w:r>
      <w:proofErr w:type="spellEnd"/>
      <w:proofErr w:type="gramEnd"/>
      <w:r w:rsidR="008B3BC4">
        <w:rPr>
          <w:rFonts w:ascii="Arial Narrow" w:hAnsi="Arial Narrow" w:cs="Arial"/>
          <w:sz w:val="22"/>
          <w:szCs w:val="22"/>
        </w:rPr>
        <w:t xml:space="preserve">. It is surrounded by bodies of water, rivers, </w:t>
      </w:r>
      <w:proofErr w:type="gramStart"/>
      <w:r w:rsidR="008B3BC4">
        <w:rPr>
          <w:rFonts w:ascii="Arial Narrow" w:hAnsi="Arial Narrow" w:cs="Arial"/>
          <w:sz w:val="22"/>
          <w:szCs w:val="22"/>
        </w:rPr>
        <w:t xml:space="preserve">and  </w:t>
      </w:r>
      <w:r w:rsidRPr="00D36DE3">
        <w:rPr>
          <w:rFonts w:ascii="Arial Narrow" w:hAnsi="Arial Narrow" w:cs="Arial"/>
          <w:sz w:val="22"/>
          <w:szCs w:val="22"/>
        </w:rPr>
        <w:t>the</w:t>
      </w:r>
      <w:proofErr w:type="gramEnd"/>
      <w:r w:rsidRPr="00D36DE3">
        <w:rPr>
          <w:rFonts w:ascii="Arial Narrow" w:hAnsi="Arial Narrow" w:cs="Arial"/>
          <w:sz w:val="22"/>
          <w:szCs w:val="22"/>
        </w:rPr>
        <w:t xml:space="preserve"> Lingayen Gulf</w:t>
      </w:r>
      <w:r w:rsidR="008B3BC4">
        <w:rPr>
          <w:rFonts w:ascii="Arial Narrow" w:hAnsi="Arial Narrow" w:cs="Arial"/>
          <w:sz w:val="22"/>
          <w:szCs w:val="22"/>
        </w:rPr>
        <w:t xml:space="preserve">.  </w:t>
      </w:r>
      <w:r w:rsidR="004248B8" w:rsidRPr="00D36DE3">
        <w:rPr>
          <w:rFonts w:ascii="Arial Narrow" w:hAnsi="Arial Narrow" w:cs="Arial"/>
          <w:sz w:val="22"/>
          <w:szCs w:val="22"/>
        </w:rPr>
        <w:t xml:space="preserve">This city is </w:t>
      </w:r>
      <w:proofErr w:type="gramStart"/>
      <w:r w:rsidR="0091104A" w:rsidRPr="00D36DE3">
        <w:rPr>
          <w:rFonts w:ascii="Arial Narrow" w:hAnsi="Arial Narrow" w:cs="Arial"/>
          <w:sz w:val="22"/>
          <w:szCs w:val="22"/>
        </w:rPr>
        <w:t>well-</w:t>
      </w:r>
      <w:r w:rsidR="004248B8" w:rsidRPr="00D36DE3">
        <w:rPr>
          <w:rFonts w:ascii="Arial Narrow" w:hAnsi="Arial Narrow" w:cs="Arial"/>
          <w:sz w:val="22"/>
          <w:szCs w:val="22"/>
        </w:rPr>
        <w:t>known</w:t>
      </w:r>
      <w:proofErr w:type="gramEnd"/>
      <w:r w:rsidR="004248B8" w:rsidRPr="00D36DE3">
        <w:rPr>
          <w:rFonts w:ascii="Arial Narrow" w:hAnsi="Arial Narrow" w:cs="Arial"/>
          <w:sz w:val="22"/>
          <w:szCs w:val="22"/>
        </w:rPr>
        <w:t xml:space="preserve"> as </w:t>
      </w:r>
      <w:proofErr w:type="spellStart"/>
      <w:r w:rsidR="004248B8" w:rsidRPr="00D36DE3">
        <w:rPr>
          <w:rFonts w:ascii="Arial Narrow" w:hAnsi="Arial Narrow" w:cs="Arial"/>
          <w:sz w:val="22"/>
          <w:szCs w:val="22"/>
        </w:rPr>
        <w:t>Bangus</w:t>
      </w:r>
      <w:proofErr w:type="spellEnd"/>
      <w:r w:rsidR="004248B8" w:rsidRPr="00D36DE3">
        <w:rPr>
          <w:rFonts w:ascii="Arial Narrow" w:hAnsi="Arial Narrow" w:cs="Arial"/>
          <w:sz w:val="22"/>
          <w:szCs w:val="22"/>
        </w:rPr>
        <w:t xml:space="preserve"> Capital of the Philippines</w:t>
      </w:r>
      <w:r w:rsidR="005E0916" w:rsidRPr="00D36DE3">
        <w:rPr>
          <w:rFonts w:ascii="Arial Narrow" w:hAnsi="Arial Narrow" w:cs="Arial"/>
          <w:sz w:val="22"/>
          <w:szCs w:val="22"/>
        </w:rPr>
        <w:t xml:space="preserve"> because it is one of the leading exporters of </w:t>
      </w:r>
      <w:proofErr w:type="spellStart"/>
      <w:r w:rsidR="005E0916" w:rsidRPr="00D36DE3">
        <w:rPr>
          <w:rFonts w:ascii="Arial Narrow" w:hAnsi="Arial Narrow" w:cs="Arial"/>
          <w:sz w:val="22"/>
          <w:szCs w:val="22"/>
        </w:rPr>
        <w:t>bangus</w:t>
      </w:r>
      <w:proofErr w:type="spellEnd"/>
      <w:r w:rsidR="005E0916" w:rsidRPr="00D36DE3">
        <w:rPr>
          <w:rFonts w:ascii="Arial Narrow" w:hAnsi="Arial Narrow" w:cs="Arial"/>
          <w:sz w:val="22"/>
          <w:szCs w:val="22"/>
        </w:rPr>
        <w:t xml:space="preserve"> to other neighboring countries and even to the entire globe.</w:t>
      </w:r>
      <w:r w:rsidR="00865C19">
        <w:rPr>
          <w:rFonts w:ascii="Arial Narrow" w:hAnsi="Arial Narrow" w:cs="Arial"/>
          <w:sz w:val="22"/>
          <w:szCs w:val="22"/>
        </w:rPr>
        <w:t xml:space="preserve"> </w:t>
      </w:r>
      <w:proofErr w:type="spellStart"/>
      <w:r w:rsidR="0091104A" w:rsidRPr="00D36DE3">
        <w:rPr>
          <w:rFonts w:ascii="Arial Narrow" w:hAnsi="Arial Narrow" w:cs="Arial"/>
          <w:sz w:val="22"/>
          <w:szCs w:val="22"/>
        </w:rPr>
        <w:t>Dagupan</w:t>
      </w:r>
      <w:proofErr w:type="spellEnd"/>
      <w:r w:rsidR="0091104A" w:rsidRPr="00D36DE3">
        <w:rPr>
          <w:rFonts w:ascii="Arial Narrow" w:hAnsi="Arial Narrow" w:cs="Arial"/>
          <w:sz w:val="22"/>
          <w:szCs w:val="22"/>
        </w:rPr>
        <w:t xml:space="preserve"> City is also</w:t>
      </w:r>
      <w:r w:rsidRPr="00D36DE3">
        <w:rPr>
          <w:rFonts w:ascii="Arial Narrow" w:hAnsi="Arial Narrow" w:cs="Arial"/>
          <w:sz w:val="22"/>
          <w:szCs w:val="22"/>
        </w:rPr>
        <w:t xml:space="preserve"> known as a major commercial and financial center north of Manila and is one of the centers of modern medical services, media and communication in Northern Luzon</w:t>
      </w:r>
      <w:r w:rsidR="005E0916" w:rsidRPr="00D36DE3">
        <w:rPr>
          <w:rFonts w:ascii="Arial Narrow" w:hAnsi="Arial Narrow" w:cs="Arial"/>
          <w:sz w:val="22"/>
          <w:szCs w:val="22"/>
        </w:rPr>
        <w:t>.</w:t>
      </w:r>
    </w:p>
    <w:p w14:paraId="4D3F15F0" w14:textId="77777777" w:rsidR="00DF79CC" w:rsidRPr="00D36DE3" w:rsidRDefault="00DF79CC" w:rsidP="00E16845">
      <w:pPr>
        <w:ind w:firstLine="270"/>
        <w:jc w:val="both"/>
        <w:rPr>
          <w:rFonts w:ascii="Arial Narrow" w:hAnsi="Arial Narrow" w:cs="Tahoma"/>
          <w:sz w:val="22"/>
          <w:szCs w:val="22"/>
        </w:rPr>
      </w:pPr>
      <w:proofErr w:type="spellStart"/>
      <w:r w:rsidRPr="00D36DE3">
        <w:rPr>
          <w:rFonts w:ascii="Arial Narrow" w:hAnsi="Arial Narrow" w:cs="Tahoma"/>
          <w:sz w:val="22"/>
          <w:szCs w:val="22"/>
        </w:rPr>
        <w:t>Dagupan</w:t>
      </w:r>
      <w:proofErr w:type="spellEnd"/>
      <w:r w:rsidRPr="00D36DE3">
        <w:rPr>
          <w:rFonts w:ascii="Arial Narrow" w:hAnsi="Arial Narrow" w:cs="Tahoma"/>
          <w:sz w:val="22"/>
          <w:szCs w:val="22"/>
        </w:rPr>
        <w:t xml:space="preserve"> City offers several historic sights within the city. The city is also rich in nature wonders that call for several local and foreign tourists every year. The following enumerates some of the scenic and historic spots that you can visit.</w:t>
      </w:r>
    </w:p>
    <w:p w14:paraId="08397C85" w14:textId="77777777" w:rsidR="00DF79CC" w:rsidRPr="00D36DE3" w:rsidRDefault="00DF79CC" w:rsidP="004B3103">
      <w:pPr>
        <w:ind w:firstLine="270"/>
        <w:jc w:val="both"/>
        <w:rPr>
          <w:rFonts w:ascii="Arial Narrow" w:hAnsi="Arial Narrow" w:cs="Tahoma"/>
          <w:sz w:val="22"/>
          <w:szCs w:val="22"/>
        </w:rPr>
      </w:pPr>
      <w:r w:rsidRPr="00D36DE3">
        <w:rPr>
          <w:rFonts w:ascii="Arial Narrow" w:hAnsi="Arial Narrow" w:cs="Tahoma"/>
          <w:sz w:val="22"/>
          <w:szCs w:val="22"/>
        </w:rPr>
        <w:t>You can have a feel of history while relaxing on the</w:t>
      </w:r>
      <w:r w:rsidRPr="00D36DE3">
        <w:rPr>
          <w:rStyle w:val="apple-converted-space"/>
          <w:rFonts w:ascii="Arial Narrow" w:hAnsi="Arial Narrow" w:cs="Tahoma"/>
          <w:sz w:val="22"/>
          <w:szCs w:val="22"/>
        </w:rPr>
        <w:t> </w:t>
      </w:r>
      <w:proofErr w:type="spellStart"/>
      <w:r w:rsidRPr="00D36DE3">
        <w:rPr>
          <w:rStyle w:val="Strong"/>
          <w:rFonts w:ascii="Arial Narrow" w:hAnsi="Arial Narrow" w:cs="Tahoma"/>
          <w:sz w:val="22"/>
          <w:szCs w:val="22"/>
        </w:rPr>
        <w:t>Bonuan</w:t>
      </w:r>
      <w:proofErr w:type="spellEnd"/>
      <w:r w:rsidRPr="00D36DE3">
        <w:rPr>
          <w:rStyle w:val="Strong"/>
          <w:rFonts w:ascii="Arial Narrow" w:hAnsi="Arial Narrow" w:cs="Tahoma"/>
          <w:sz w:val="22"/>
          <w:szCs w:val="22"/>
        </w:rPr>
        <w:t xml:space="preserve"> Blue Beach</w:t>
      </w:r>
      <w:r w:rsidRPr="00D36DE3">
        <w:rPr>
          <w:rStyle w:val="apple-converted-space"/>
          <w:rFonts w:ascii="Arial Narrow" w:hAnsi="Arial Narrow" w:cs="Tahoma"/>
          <w:sz w:val="22"/>
          <w:szCs w:val="22"/>
        </w:rPr>
        <w:t> </w:t>
      </w:r>
      <w:r w:rsidRPr="00D36DE3">
        <w:rPr>
          <w:rFonts w:ascii="Arial Narrow" w:hAnsi="Arial Narrow" w:cs="Tahoma"/>
          <w:sz w:val="22"/>
          <w:szCs w:val="22"/>
        </w:rPr>
        <w:t xml:space="preserve">in </w:t>
      </w:r>
      <w:proofErr w:type="spellStart"/>
      <w:r w:rsidRPr="00D36DE3">
        <w:rPr>
          <w:rFonts w:ascii="Arial Narrow" w:hAnsi="Arial Narrow" w:cs="Tahoma"/>
          <w:sz w:val="22"/>
          <w:szCs w:val="22"/>
        </w:rPr>
        <w:t>Dagupan</w:t>
      </w:r>
      <w:proofErr w:type="spellEnd"/>
      <w:r w:rsidRPr="00D36DE3">
        <w:rPr>
          <w:rFonts w:ascii="Arial Narrow" w:hAnsi="Arial Narrow" w:cs="Tahoma"/>
          <w:sz w:val="22"/>
          <w:szCs w:val="22"/>
        </w:rPr>
        <w:t xml:space="preserve"> City. It was on this site that the first Liberation F</w:t>
      </w:r>
      <w:r w:rsidR="0090007D" w:rsidRPr="00D36DE3">
        <w:rPr>
          <w:rFonts w:ascii="Arial Narrow" w:hAnsi="Arial Narrow" w:cs="Tahoma"/>
          <w:sz w:val="22"/>
          <w:szCs w:val="22"/>
        </w:rPr>
        <w:t xml:space="preserve">orces landed on January 9, </w:t>
      </w:r>
      <w:r w:rsidR="00511757" w:rsidRPr="00D36DE3">
        <w:rPr>
          <w:rFonts w:ascii="Arial Narrow" w:hAnsi="Arial Narrow" w:cs="Tahoma"/>
          <w:sz w:val="22"/>
          <w:szCs w:val="22"/>
        </w:rPr>
        <w:t xml:space="preserve">1945. </w:t>
      </w:r>
      <w:r w:rsidRPr="00D36DE3">
        <w:rPr>
          <w:rFonts w:ascii="Arial Narrow" w:hAnsi="Arial Narrow" w:cs="Tahoma"/>
          <w:sz w:val="22"/>
          <w:szCs w:val="22"/>
        </w:rPr>
        <w:t>The</w:t>
      </w:r>
      <w:r w:rsidRPr="00D36DE3">
        <w:rPr>
          <w:rStyle w:val="apple-converted-space"/>
          <w:rFonts w:ascii="Arial Narrow" w:hAnsi="Arial Narrow" w:cs="Tahoma"/>
          <w:sz w:val="22"/>
          <w:szCs w:val="22"/>
        </w:rPr>
        <w:t> </w:t>
      </w:r>
      <w:proofErr w:type="spellStart"/>
      <w:r w:rsidR="00835741">
        <w:rPr>
          <w:rStyle w:val="Strong"/>
          <w:rFonts w:ascii="Arial Narrow" w:hAnsi="Arial Narrow" w:cs="Tahoma"/>
          <w:sz w:val="22"/>
          <w:szCs w:val="22"/>
        </w:rPr>
        <w:t>Tondali</w:t>
      </w:r>
      <w:r w:rsidRPr="00D36DE3">
        <w:rPr>
          <w:rStyle w:val="Strong"/>
          <w:rFonts w:ascii="Arial Narrow" w:hAnsi="Arial Narrow" w:cs="Tahoma"/>
          <w:sz w:val="22"/>
          <w:szCs w:val="22"/>
        </w:rPr>
        <w:t>gan</w:t>
      </w:r>
      <w:proofErr w:type="spellEnd"/>
      <w:r w:rsidRPr="00D36DE3">
        <w:rPr>
          <w:rStyle w:val="Strong"/>
          <w:rFonts w:ascii="Arial Narrow" w:hAnsi="Arial Narrow" w:cs="Tahoma"/>
          <w:sz w:val="22"/>
          <w:szCs w:val="22"/>
        </w:rPr>
        <w:t xml:space="preserve"> Park</w:t>
      </w:r>
      <w:r w:rsidRPr="00D36DE3">
        <w:rPr>
          <w:rFonts w:ascii="Arial Narrow" w:hAnsi="Arial Narrow" w:cs="Tahoma"/>
          <w:sz w:val="22"/>
          <w:szCs w:val="22"/>
        </w:rPr>
        <w:t>, the MacArthur</w:t>
      </w:r>
      <w:r w:rsidRPr="00D36DE3">
        <w:rPr>
          <w:rStyle w:val="apple-converted-space"/>
          <w:rFonts w:ascii="Arial Narrow" w:hAnsi="Arial Narrow" w:cs="Tahoma"/>
          <w:sz w:val="22"/>
          <w:szCs w:val="22"/>
        </w:rPr>
        <w:t> </w:t>
      </w:r>
      <w:r w:rsidRPr="00D36DE3">
        <w:rPr>
          <w:rStyle w:val="Strong"/>
          <w:rFonts w:ascii="Arial Narrow" w:hAnsi="Arial Narrow" w:cs="Tahoma"/>
          <w:sz w:val="22"/>
          <w:szCs w:val="22"/>
        </w:rPr>
        <w:t>Landing Marker and a Japanese Park</w:t>
      </w:r>
      <w:r w:rsidRPr="00D36DE3">
        <w:rPr>
          <w:rStyle w:val="apple-converted-space"/>
          <w:rFonts w:ascii="Arial Narrow" w:hAnsi="Arial Narrow" w:cs="Tahoma"/>
          <w:sz w:val="22"/>
          <w:szCs w:val="22"/>
        </w:rPr>
        <w:t> </w:t>
      </w:r>
      <w:proofErr w:type="gramStart"/>
      <w:r w:rsidRPr="00D36DE3">
        <w:rPr>
          <w:rFonts w:ascii="Arial Narrow" w:hAnsi="Arial Narrow" w:cs="Tahoma"/>
          <w:sz w:val="22"/>
          <w:szCs w:val="22"/>
        </w:rPr>
        <w:t>are</w:t>
      </w:r>
      <w:proofErr w:type="gramEnd"/>
      <w:r w:rsidRPr="00D36DE3">
        <w:rPr>
          <w:rFonts w:ascii="Arial Narrow" w:hAnsi="Arial Narrow" w:cs="Tahoma"/>
          <w:sz w:val="22"/>
          <w:szCs w:val="22"/>
        </w:rPr>
        <w:t xml:space="preserve"> the main attractions of this beach. The</w:t>
      </w:r>
      <w:r w:rsidRPr="00D36DE3">
        <w:rPr>
          <w:rStyle w:val="apple-converted-space"/>
          <w:rFonts w:ascii="Arial Narrow" w:hAnsi="Arial Narrow" w:cs="Tahoma"/>
          <w:sz w:val="22"/>
          <w:szCs w:val="22"/>
        </w:rPr>
        <w:t> </w:t>
      </w:r>
      <w:r w:rsidRPr="00D36DE3">
        <w:rPr>
          <w:rStyle w:val="Strong"/>
          <w:rFonts w:ascii="Arial Narrow" w:hAnsi="Arial Narrow" w:cs="Tahoma"/>
          <w:sz w:val="22"/>
          <w:szCs w:val="22"/>
        </w:rPr>
        <w:t>Old St. John's Cathedral</w:t>
      </w:r>
      <w:r w:rsidRPr="00D36DE3">
        <w:rPr>
          <w:rStyle w:val="apple-converted-space"/>
          <w:rFonts w:ascii="Arial Narrow" w:hAnsi="Arial Narrow" w:cs="Tahoma"/>
          <w:sz w:val="22"/>
          <w:szCs w:val="22"/>
        </w:rPr>
        <w:t> </w:t>
      </w:r>
      <w:r w:rsidRPr="00D36DE3">
        <w:rPr>
          <w:rFonts w:ascii="Arial Narrow" w:hAnsi="Arial Narrow" w:cs="Tahoma"/>
          <w:sz w:val="22"/>
          <w:szCs w:val="22"/>
        </w:rPr>
        <w:t xml:space="preserve">is another historic landmark of the city. This church witnessed the surrender of Spanish General </w:t>
      </w:r>
      <w:proofErr w:type="spellStart"/>
      <w:r w:rsidRPr="00D36DE3">
        <w:rPr>
          <w:rFonts w:ascii="Arial Narrow" w:hAnsi="Arial Narrow" w:cs="Tahoma"/>
          <w:sz w:val="22"/>
          <w:szCs w:val="22"/>
        </w:rPr>
        <w:t>Caballos</w:t>
      </w:r>
      <w:proofErr w:type="spellEnd"/>
      <w:r w:rsidRPr="00D36DE3">
        <w:rPr>
          <w:rFonts w:ascii="Arial Narrow" w:hAnsi="Arial Narrow" w:cs="Tahoma"/>
          <w:sz w:val="22"/>
          <w:szCs w:val="22"/>
        </w:rPr>
        <w:t xml:space="preserve"> to General Francisco </w:t>
      </w:r>
      <w:proofErr w:type="spellStart"/>
      <w:r w:rsidRPr="00D36DE3">
        <w:rPr>
          <w:rFonts w:ascii="Arial Narrow" w:hAnsi="Arial Narrow" w:cs="Tahoma"/>
          <w:sz w:val="22"/>
          <w:szCs w:val="22"/>
        </w:rPr>
        <w:t>Makabulos</w:t>
      </w:r>
      <w:proofErr w:type="spellEnd"/>
      <w:r w:rsidRPr="00D36DE3">
        <w:rPr>
          <w:rFonts w:ascii="Arial Narrow" w:hAnsi="Arial Narrow" w:cs="Tahoma"/>
          <w:sz w:val="22"/>
          <w:szCs w:val="22"/>
        </w:rPr>
        <w:t xml:space="preserve"> a Filipino military strategist. The</w:t>
      </w:r>
      <w:r w:rsidRPr="00D36DE3">
        <w:rPr>
          <w:rStyle w:val="apple-converted-space"/>
          <w:rFonts w:ascii="Arial Narrow" w:hAnsi="Arial Narrow" w:cs="Tahoma"/>
          <w:sz w:val="22"/>
          <w:szCs w:val="22"/>
        </w:rPr>
        <w:t> </w:t>
      </w:r>
      <w:r w:rsidRPr="00D36DE3">
        <w:rPr>
          <w:rStyle w:val="Strong"/>
          <w:rFonts w:ascii="Arial Narrow" w:hAnsi="Arial Narrow" w:cs="Tahoma"/>
          <w:sz w:val="22"/>
          <w:szCs w:val="22"/>
        </w:rPr>
        <w:t xml:space="preserve">Home </w:t>
      </w:r>
      <w:r w:rsidRPr="00D36DE3">
        <w:rPr>
          <w:rStyle w:val="Strong"/>
          <w:rFonts w:ascii="Arial Narrow" w:hAnsi="Arial Narrow" w:cs="Tahoma"/>
          <w:sz w:val="22"/>
          <w:szCs w:val="22"/>
        </w:rPr>
        <w:lastRenderedPageBreak/>
        <w:t>Economics Building of the West Central Elementary School</w:t>
      </w:r>
      <w:r w:rsidRPr="00D36DE3">
        <w:rPr>
          <w:rStyle w:val="apple-converted-space"/>
          <w:rFonts w:ascii="Arial Narrow" w:hAnsi="Arial Narrow" w:cs="Tahoma"/>
          <w:sz w:val="22"/>
          <w:szCs w:val="22"/>
        </w:rPr>
        <w:t> </w:t>
      </w:r>
      <w:r w:rsidRPr="00D36DE3">
        <w:rPr>
          <w:rFonts w:ascii="Arial Narrow" w:hAnsi="Arial Narrow" w:cs="Tahoma"/>
          <w:sz w:val="22"/>
          <w:szCs w:val="22"/>
        </w:rPr>
        <w:t>had made a great part in the historic revolutions in the country. This site served as the official headquarters of General MacArthur and his troops.</w:t>
      </w:r>
    </w:p>
    <w:p w14:paraId="206AB61D" w14:textId="77777777" w:rsidR="0091104A" w:rsidRDefault="0091104A" w:rsidP="00D36DE3">
      <w:pPr>
        <w:spacing w:line="300" w:lineRule="atLeast"/>
        <w:jc w:val="both"/>
        <w:rPr>
          <w:rFonts w:ascii="Arial Narrow" w:hAnsi="Arial Narrow" w:cs="Tahoma"/>
          <w:color w:val="333333"/>
          <w:sz w:val="22"/>
          <w:szCs w:val="22"/>
        </w:rPr>
      </w:pPr>
    </w:p>
    <w:p w14:paraId="38D92810" w14:textId="77777777" w:rsidR="00D04827" w:rsidRPr="00B7724C" w:rsidRDefault="00835741" w:rsidP="00D04827">
      <w:pPr>
        <w:pBdr>
          <w:bottom w:val="single" w:sz="6" w:space="1" w:color="auto"/>
        </w:pBdr>
        <w:shd w:val="pct5" w:color="000000" w:fill="FFFFFF"/>
        <w:rPr>
          <w:rFonts w:ascii="Arial Narrow" w:hAnsi="Arial Narrow"/>
          <w:b/>
          <w:bCs/>
          <w:noProof/>
          <w:sz w:val="22"/>
          <w:szCs w:val="22"/>
        </w:rPr>
      </w:pPr>
      <w:r>
        <w:rPr>
          <w:rFonts w:ascii="Arial Narrow" w:hAnsi="Arial Narrow"/>
          <w:b/>
          <w:bCs/>
          <w:noProof/>
          <w:sz w:val="22"/>
          <w:szCs w:val="22"/>
          <w:lang w:eastAsia="en-US"/>
        </w:rPr>
        <mc:AlternateContent>
          <mc:Choice Requires="wps">
            <w:drawing>
              <wp:anchor distT="4294967294" distB="4294967294" distL="114300" distR="114300" simplePos="0" relativeHeight="251660288" behindDoc="0" locked="0" layoutInCell="1" allowOverlap="1" wp14:anchorId="215624C1" wp14:editId="00CCCD98">
                <wp:simplePos x="0" y="0"/>
                <wp:positionH relativeFrom="column">
                  <wp:posOffset>-11430</wp:posOffset>
                </wp:positionH>
                <wp:positionV relativeFrom="paragraph">
                  <wp:posOffset>-11431</wp:posOffset>
                </wp:positionV>
                <wp:extent cx="27432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85pt,-.85pt" to="215.1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bYABECAAAo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DDQDiNFOpDo&#10;WSiO8tCZ3rgSAmq1taE2elKv5lnT7w4pXbdE7Xlk+HY2kJaFjORdStg4A/i7/otmEEMOXsc2nRrb&#10;BUhoADpFNc43NfjJIwqH+WPxABJjRAdfQsoh0VjnP3PdoWBUWALnCEyOz84HIqQcQsI9Sm+ElFFs&#10;qVBf4fkkn8QEp6VgwRnCnN3vamnRkYRxiV+sCjz3YVYfFItgLSdsfbU9EfJiw+VSBTwoBehcrcs8&#10;/Jin8/VsPStGRT5dj4qUsdGnTV2MppvscbJ6WNX1KvsZqGVF2QrGuArshtnMir/T/vpKLlN1m85b&#10;G5L36LFfQHb4R9JRyyDfZRB2mp23dtAYxjEGX59OmPf7Pdj3D3z5CwAA//8DAFBLAwQUAAYACAAA&#10;ACEAxcGd69sAAAAIAQAADwAAAGRycy9kb3ducmV2LnhtbEyPQU/CQBCF7yb8h82QeCGwCyViarfE&#10;qL15ETVch+7YNnZnS3eB6q93DSZ4msy8lzffy9aDbcWRet841jCfKRDEpTMNVxreXovpLQgfkA22&#10;jknDF3lY56OrDFPjTvxCx02oRAxhn6KGOoQuldKXNVn0M9cRR+3D9RZDXPtKmh5PMdy2cqHUjbTY&#10;cPxQY0cPNZWfm4PV4It32hffk3KitknlaLF/fH5Cra/Hw/0diEBDuJjhFz+iQx6Zdu7AxotWw3S+&#10;is6/GfVlohIQu/NB5pn8XyD/AQAA//8DAFBLAQItABQABgAIAAAAIQDkmcPA+wAAAOEBAAATAAAA&#10;AAAAAAAAAAAAAAAAAABbQ29udGVudF9UeXBlc10ueG1sUEsBAi0AFAAGAAgAAAAhACOyauHXAAAA&#10;lAEAAAsAAAAAAAAAAAAAAAAALAEAAF9yZWxzLy5yZWxzUEsBAi0AFAAGAAgAAAAhAHy22AARAgAA&#10;KAQAAA4AAAAAAAAAAAAAAAAALAIAAGRycy9lMm9Eb2MueG1sUEsBAi0AFAAGAAgAAAAhAMXBnevb&#10;AAAACAEAAA8AAAAAAAAAAAAAAAAAaQQAAGRycy9kb3ducmV2LnhtbFBLBQYAAAAABAAEAPMAAABx&#10;BQAAAAA=&#10;"/>
            </w:pict>
          </mc:Fallback>
        </mc:AlternateContent>
      </w:r>
      <w:r w:rsidR="00D04827" w:rsidRPr="00B7724C">
        <w:rPr>
          <w:rFonts w:ascii="Arial Narrow" w:hAnsi="Arial Narrow"/>
          <w:b/>
          <w:bCs/>
          <w:noProof/>
          <w:sz w:val="22"/>
          <w:szCs w:val="22"/>
        </w:rPr>
        <w:t>GETTING THERE</w:t>
      </w:r>
    </w:p>
    <w:p w14:paraId="7DE2CA1F" w14:textId="77777777" w:rsidR="00725CBD" w:rsidRDefault="00584680" w:rsidP="00313657">
      <w:pPr>
        <w:tabs>
          <w:tab w:val="left" w:pos="360"/>
        </w:tabs>
        <w:jc w:val="both"/>
        <w:rPr>
          <w:rFonts w:ascii="Arial Narrow" w:hAnsi="Arial Narrow"/>
          <w:sz w:val="22"/>
          <w:szCs w:val="22"/>
        </w:rPr>
      </w:pPr>
      <w:r>
        <w:rPr>
          <w:rFonts w:ascii="Arial Narrow" w:hAnsi="Arial Narrow"/>
          <w:sz w:val="22"/>
          <w:szCs w:val="22"/>
        </w:rPr>
        <w:tab/>
      </w:r>
      <w:r w:rsidR="00AA08D2" w:rsidRPr="00B7724C">
        <w:rPr>
          <w:rFonts w:ascii="Arial Narrow" w:hAnsi="Arial Narrow"/>
          <w:sz w:val="22"/>
          <w:szCs w:val="22"/>
        </w:rPr>
        <w:t>P</w:t>
      </w:r>
      <w:r w:rsidR="00D04827" w:rsidRPr="00B7724C">
        <w:rPr>
          <w:rFonts w:ascii="Arial Narrow" w:hAnsi="Arial Narrow"/>
          <w:sz w:val="22"/>
          <w:szCs w:val="22"/>
        </w:rPr>
        <w:t xml:space="preserve">articipants </w:t>
      </w:r>
      <w:r w:rsidR="00995017">
        <w:rPr>
          <w:rFonts w:ascii="Arial Narrow" w:hAnsi="Arial Narrow"/>
          <w:sz w:val="22"/>
          <w:szCs w:val="22"/>
        </w:rPr>
        <w:t xml:space="preserve">coming from south of </w:t>
      </w:r>
      <w:proofErr w:type="spellStart"/>
      <w:r w:rsidR="00136FE8" w:rsidRPr="00B7724C">
        <w:rPr>
          <w:rFonts w:ascii="Arial Narrow" w:hAnsi="Arial Narrow"/>
          <w:sz w:val="22"/>
          <w:szCs w:val="22"/>
        </w:rPr>
        <w:t>Pangasinan</w:t>
      </w:r>
      <w:proofErr w:type="spellEnd"/>
      <w:r w:rsidR="00136FE8" w:rsidRPr="00B7724C">
        <w:rPr>
          <w:rFonts w:ascii="Arial Narrow" w:hAnsi="Arial Narrow"/>
          <w:sz w:val="22"/>
          <w:szCs w:val="22"/>
        </w:rPr>
        <w:t xml:space="preserve"> may opt to ride </w:t>
      </w:r>
      <w:r w:rsidR="003635AA">
        <w:rPr>
          <w:rFonts w:ascii="Arial Narrow" w:hAnsi="Arial Narrow"/>
          <w:sz w:val="22"/>
          <w:szCs w:val="22"/>
        </w:rPr>
        <w:t xml:space="preserve">Solid North or </w:t>
      </w:r>
      <w:r w:rsidR="00136FE8" w:rsidRPr="00B7724C">
        <w:rPr>
          <w:rFonts w:ascii="Arial Narrow" w:hAnsi="Arial Narrow"/>
          <w:sz w:val="22"/>
          <w:szCs w:val="22"/>
        </w:rPr>
        <w:t xml:space="preserve">Victory Liner bus at </w:t>
      </w:r>
      <w:proofErr w:type="spellStart"/>
      <w:r w:rsidR="008E4C50" w:rsidRPr="00B7724C">
        <w:rPr>
          <w:rFonts w:ascii="Arial Narrow" w:hAnsi="Arial Narrow"/>
          <w:sz w:val="22"/>
          <w:szCs w:val="22"/>
        </w:rPr>
        <w:t>Cubao</w:t>
      </w:r>
      <w:proofErr w:type="spellEnd"/>
      <w:r w:rsidR="008E4C50" w:rsidRPr="00B7724C">
        <w:rPr>
          <w:rFonts w:ascii="Arial Narrow" w:hAnsi="Arial Narrow"/>
          <w:sz w:val="22"/>
          <w:szCs w:val="22"/>
        </w:rPr>
        <w:t xml:space="preserve"> terminal bound to </w:t>
      </w:r>
      <w:proofErr w:type="spellStart"/>
      <w:r w:rsidR="00431AD3">
        <w:rPr>
          <w:rFonts w:ascii="Arial Narrow" w:hAnsi="Arial Narrow"/>
          <w:sz w:val="22"/>
          <w:szCs w:val="22"/>
        </w:rPr>
        <w:t>Dagupan</w:t>
      </w:r>
      <w:proofErr w:type="spellEnd"/>
      <w:r w:rsidR="008E4C50" w:rsidRPr="00B7724C">
        <w:rPr>
          <w:rFonts w:ascii="Arial Narrow" w:hAnsi="Arial Narrow"/>
          <w:sz w:val="22"/>
          <w:szCs w:val="22"/>
        </w:rPr>
        <w:t xml:space="preserve">. There is also </w:t>
      </w:r>
      <w:r w:rsidR="00841BAC" w:rsidRPr="00B7724C">
        <w:rPr>
          <w:rFonts w:ascii="Arial Narrow" w:hAnsi="Arial Narrow"/>
          <w:sz w:val="22"/>
          <w:szCs w:val="22"/>
        </w:rPr>
        <w:t>a Victory</w:t>
      </w:r>
      <w:r w:rsidR="008E4C50" w:rsidRPr="00B7724C">
        <w:rPr>
          <w:rFonts w:ascii="Arial Narrow" w:hAnsi="Arial Narrow"/>
          <w:sz w:val="22"/>
          <w:szCs w:val="22"/>
        </w:rPr>
        <w:t xml:space="preserve"> Liner </w:t>
      </w:r>
      <w:r w:rsidR="00841BAC" w:rsidRPr="00B7724C">
        <w:rPr>
          <w:rFonts w:ascii="Arial Narrow" w:hAnsi="Arial Narrow"/>
          <w:sz w:val="22"/>
          <w:szCs w:val="22"/>
        </w:rPr>
        <w:t>Bus terminal</w:t>
      </w:r>
      <w:r w:rsidR="00835741">
        <w:rPr>
          <w:rFonts w:ascii="Arial Narrow" w:hAnsi="Arial Narrow"/>
          <w:sz w:val="22"/>
          <w:szCs w:val="22"/>
        </w:rPr>
        <w:t xml:space="preserve"> </w:t>
      </w:r>
      <w:r w:rsidR="008E4C50" w:rsidRPr="00B7724C">
        <w:rPr>
          <w:rFonts w:ascii="Arial Narrow" w:hAnsi="Arial Narrow"/>
          <w:sz w:val="22"/>
          <w:szCs w:val="22"/>
        </w:rPr>
        <w:t xml:space="preserve">at </w:t>
      </w:r>
      <w:r w:rsidR="00431AD3">
        <w:rPr>
          <w:rFonts w:ascii="Arial Narrow" w:hAnsi="Arial Narrow"/>
          <w:sz w:val="22"/>
          <w:szCs w:val="22"/>
        </w:rPr>
        <w:t xml:space="preserve">Pasay bound to </w:t>
      </w:r>
      <w:proofErr w:type="spellStart"/>
      <w:r w:rsidR="00431AD3">
        <w:rPr>
          <w:rFonts w:ascii="Arial Narrow" w:hAnsi="Arial Narrow"/>
          <w:sz w:val="22"/>
          <w:szCs w:val="22"/>
        </w:rPr>
        <w:t>Dagupan</w:t>
      </w:r>
      <w:proofErr w:type="spellEnd"/>
      <w:r w:rsidR="008E4C50" w:rsidRPr="00B7724C">
        <w:rPr>
          <w:rFonts w:ascii="Arial Narrow" w:hAnsi="Arial Narrow"/>
          <w:sz w:val="22"/>
          <w:szCs w:val="22"/>
        </w:rPr>
        <w:t>.</w:t>
      </w:r>
    </w:p>
    <w:p w14:paraId="0070FF14" w14:textId="77777777" w:rsidR="00725CBD" w:rsidRPr="00B7724C" w:rsidRDefault="00725CBD" w:rsidP="00725CBD">
      <w:pPr>
        <w:tabs>
          <w:tab w:val="left" w:pos="360"/>
        </w:tabs>
        <w:jc w:val="both"/>
        <w:rPr>
          <w:rFonts w:ascii="Arial Narrow" w:hAnsi="Arial Narrow"/>
          <w:sz w:val="22"/>
          <w:szCs w:val="22"/>
        </w:rPr>
      </w:pPr>
      <w:r>
        <w:rPr>
          <w:rFonts w:ascii="Arial Narrow" w:hAnsi="Arial Narrow"/>
          <w:sz w:val="22"/>
          <w:szCs w:val="22"/>
        </w:rPr>
        <w:tab/>
      </w:r>
      <w:r w:rsidRPr="00B7724C">
        <w:rPr>
          <w:rFonts w:ascii="Arial Narrow" w:hAnsi="Arial Narrow"/>
          <w:sz w:val="22"/>
          <w:szCs w:val="22"/>
        </w:rPr>
        <w:t xml:space="preserve">Participants coming from </w:t>
      </w:r>
      <w:proofErr w:type="spellStart"/>
      <w:r w:rsidRPr="00B7724C">
        <w:rPr>
          <w:rFonts w:ascii="Arial Narrow" w:hAnsi="Arial Narrow"/>
          <w:sz w:val="22"/>
          <w:szCs w:val="22"/>
        </w:rPr>
        <w:t>Ilocos</w:t>
      </w:r>
      <w:proofErr w:type="spellEnd"/>
      <w:r w:rsidRPr="00B7724C">
        <w:rPr>
          <w:rFonts w:ascii="Arial Narrow" w:hAnsi="Arial Narrow"/>
          <w:sz w:val="22"/>
          <w:szCs w:val="22"/>
        </w:rPr>
        <w:t xml:space="preserve"> and Cordillera Administrativ</w:t>
      </w:r>
      <w:r>
        <w:rPr>
          <w:rFonts w:ascii="Arial Narrow" w:hAnsi="Arial Narrow"/>
          <w:sz w:val="22"/>
          <w:szCs w:val="22"/>
        </w:rPr>
        <w:t xml:space="preserve">e </w:t>
      </w:r>
      <w:proofErr w:type="gramStart"/>
      <w:r>
        <w:rPr>
          <w:rFonts w:ascii="Arial Narrow" w:hAnsi="Arial Narrow"/>
          <w:sz w:val="22"/>
          <w:szCs w:val="22"/>
        </w:rPr>
        <w:t>Regions,</w:t>
      </w:r>
      <w:proofErr w:type="gramEnd"/>
      <w:r>
        <w:rPr>
          <w:rFonts w:ascii="Arial Narrow" w:hAnsi="Arial Narrow"/>
          <w:sz w:val="22"/>
          <w:szCs w:val="22"/>
        </w:rPr>
        <w:t xml:space="preserve"> may stop at </w:t>
      </w:r>
      <w:proofErr w:type="spellStart"/>
      <w:r>
        <w:rPr>
          <w:rFonts w:ascii="Arial Narrow" w:hAnsi="Arial Narrow"/>
          <w:sz w:val="22"/>
          <w:szCs w:val="22"/>
        </w:rPr>
        <w:t>Agoo</w:t>
      </w:r>
      <w:proofErr w:type="spellEnd"/>
      <w:r w:rsidRPr="00B7724C">
        <w:rPr>
          <w:rFonts w:ascii="Arial Narrow" w:hAnsi="Arial Narrow"/>
          <w:sz w:val="22"/>
          <w:szCs w:val="22"/>
        </w:rPr>
        <w:t xml:space="preserve">, La Union and wait for the Victory Liner bus bound to </w:t>
      </w:r>
      <w:proofErr w:type="spellStart"/>
      <w:r w:rsidRPr="00B7724C">
        <w:rPr>
          <w:rFonts w:ascii="Arial Narrow" w:hAnsi="Arial Narrow"/>
          <w:sz w:val="22"/>
          <w:szCs w:val="22"/>
        </w:rPr>
        <w:t>Dagupan</w:t>
      </w:r>
      <w:proofErr w:type="spellEnd"/>
      <w:r w:rsidRPr="00B7724C">
        <w:rPr>
          <w:rFonts w:ascii="Arial Narrow" w:hAnsi="Arial Narrow"/>
          <w:sz w:val="22"/>
          <w:szCs w:val="22"/>
        </w:rPr>
        <w:t>.</w:t>
      </w:r>
      <w:r w:rsidR="00865C19">
        <w:rPr>
          <w:rFonts w:ascii="Arial Narrow" w:hAnsi="Arial Narrow"/>
          <w:sz w:val="22"/>
          <w:szCs w:val="22"/>
        </w:rPr>
        <w:t xml:space="preserve"> </w:t>
      </w:r>
      <w:r w:rsidRPr="00B7724C">
        <w:rPr>
          <w:rFonts w:ascii="Arial Narrow" w:hAnsi="Arial Narrow"/>
          <w:sz w:val="22"/>
          <w:szCs w:val="22"/>
        </w:rPr>
        <w:t xml:space="preserve">There are also mini buses going to </w:t>
      </w:r>
      <w:proofErr w:type="spellStart"/>
      <w:r w:rsidRPr="00B7724C">
        <w:rPr>
          <w:rFonts w:ascii="Arial Narrow" w:hAnsi="Arial Narrow"/>
          <w:sz w:val="22"/>
          <w:szCs w:val="22"/>
        </w:rPr>
        <w:t>Dagupan</w:t>
      </w:r>
      <w:proofErr w:type="spellEnd"/>
      <w:r w:rsidRPr="00B7724C">
        <w:rPr>
          <w:rFonts w:ascii="Arial Narrow" w:hAnsi="Arial Narrow"/>
          <w:sz w:val="22"/>
          <w:szCs w:val="22"/>
        </w:rPr>
        <w:t>.</w:t>
      </w:r>
    </w:p>
    <w:p w14:paraId="09F64077" w14:textId="77777777" w:rsidR="008E4C50" w:rsidRPr="00B7724C" w:rsidRDefault="00725CBD" w:rsidP="00313657">
      <w:pPr>
        <w:tabs>
          <w:tab w:val="left" w:pos="360"/>
        </w:tabs>
        <w:jc w:val="both"/>
        <w:rPr>
          <w:rFonts w:ascii="Arial Narrow" w:hAnsi="Arial Narrow"/>
          <w:sz w:val="22"/>
          <w:szCs w:val="22"/>
        </w:rPr>
      </w:pPr>
      <w:r>
        <w:rPr>
          <w:rFonts w:ascii="Arial Narrow" w:hAnsi="Arial Narrow"/>
          <w:sz w:val="22"/>
          <w:szCs w:val="22"/>
        </w:rPr>
        <w:tab/>
      </w:r>
      <w:r w:rsidR="008E4C50" w:rsidRPr="00B7724C">
        <w:rPr>
          <w:rFonts w:ascii="Arial Narrow" w:hAnsi="Arial Narrow"/>
          <w:sz w:val="22"/>
          <w:szCs w:val="22"/>
        </w:rPr>
        <w:t xml:space="preserve">Upon arriving at </w:t>
      </w:r>
      <w:proofErr w:type="spellStart"/>
      <w:r w:rsidR="008E4C50" w:rsidRPr="00B7724C">
        <w:rPr>
          <w:rFonts w:ascii="Arial Narrow" w:hAnsi="Arial Narrow"/>
          <w:sz w:val="22"/>
          <w:szCs w:val="22"/>
        </w:rPr>
        <w:t>Dagupan</w:t>
      </w:r>
      <w:proofErr w:type="spellEnd"/>
      <w:r w:rsidR="008E4C50" w:rsidRPr="00B7724C">
        <w:rPr>
          <w:rFonts w:ascii="Arial Narrow" w:hAnsi="Arial Narrow"/>
          <w:sz w:val="22"/>
          <w:szCs w:val="22"/>
        </w:rPr>
        <w:t xml:space="preserve"> terminal, take </w:t>
      </w:r>
      <w:r w:rsidR="00841BAC" w:rsidRPr="00B7724C">
        <w:rPr>
          <w:rFonts w:ascii="Arial Narrow" w:hAnsi="Arial Narrow"/>
          <w:sz w:val="22"/>
          <w:szCs w:val="22"/>
        </w:rPr>
        <w:t>a</w:t>
      </w:r>
      <w:r w:rsidR="00865C19">
        <w:rPr>
          <w:rFonts w:ascii="Arial Narrow" w:hAnsi="Arial Narrow"/>
          <w:sz w:val="22"/>
          <w:szCs w:val="22"/>
        </w:rPr>
        <w:t xml:space="preserve"> </w:t>
      </w:r>
      <w:proofErr w:type="spellStart"/>
      <w:r>
        <w:rPr>
          <w:rFonts w:ascii="Arial Narrow" w:hAnsi="Arial Narrow"/>
          <w:sz w:val="22"/>
          <w:szCs w:val="22"/>
        </w:rPr>
        <w:t>jeepney</w:t>
      </w:r>
      <w:proofErr w:type="spellEnd"/>
      <w:r>
        <w:rPr>
          <w:rFonts w:ascii="Arial Narrow" w:hAnsi="Arial Narrow"/>
          <w:sz w:val="22"/>
          <w:szCs w:val="22"/>
        </w:rPr>
        <w:t xml:space="preserve"> ride going to downtown or take a tricycle </w:t>
      </w:r>
      <w:proofErr w:type="spellStart"/>
      <w:r>
        <w:rPr>
          <w:rFonts w:ascii="Arial Narrow" w:hAnsi="Arial Narrow"/>
          <w:sz w:val="22"/>
          <w:szCs w:val="22"/>
        </w:rPr>
        <w:t>ride</w:t>
      </w:r>
      <w:r w:rsidR="003F2045">
        <w:rPr>
          <w:rFonts w:ascii="Arial Narrow" w:hAnsi="Arial Narrow"/>
          <w:sz w:val="22"/>
          <w:szCs w:val="22"/>
        </w:rPr>
        <w:t>and</w:t>
      </w:r>
      <w:proofErr w:type="spellEnd"/>
      <w:r w:rsidR="003F2045">
        <w:rPr>
          <w:rFonts w:ascii="Arial Narrow" w:hAnsi="Arial Narrow"/>
          <w:sz w:val="22"/>
          <w:szCs w:val="22"/>
        </w:rPr>
        <w:t xml:space="preserve"> i</w:t>
      </w:r>
      <w:r w:rsidR="003E3532">
        <w:rPr>
          <w:rFonts w:ascii="Arial Narrow" w:hAnsi="Arial Narrow"/>
          <w:sz w:val="22"/>
          <w:szCs w:val="22"/>
        </w:rPr>
        <w:t xml:space="preserve">nform </w:t>
      </w:r>
      <w:proofErr w:type="spellStart"/>
      <w:r w:rsidR="003E3532" w:rsidRPr="00B7724C">
        <w:rPr>
          <w:rFonts w:ascii="Arial Narrow" w:hAnsi="Arial Narrow"/>
          <w:sz w:val="22"/>
          <w:szCs w:val="22"/>
        </w:rPr>
        <w:t>the</w:t>
      </w:r>
      <w:r w:rsidR="003F2045">
        <w:rPr>
          <w:rFonts w:ascii="Arial Narrow" w:hAnsi="Arial Narrow"/>
          <w:sz w:val="22"/>
          <w:szCs w:val="22"/>
        </w:rPr>
        <w:t>driver</w:t>
      </w:r>
      <w:proofErr w:type="spellEnd"/>
      <w:r w:rsidR="00431AD3">
        <w:rPr>
          <w:rFonts w:ascii="Arial Narrow" w:hAnsi="Arial Narrow"/>
          <w:sz w:val="22"/>
          <w:szCs w:val="22"/>
        </w:rPr>
        <w:t xml:space="preserve"> that you are going to </w:t>
      </w:r>
      <w:r w:rsidR="003F2045">
        <w:rPr>
          <w:rFonts w:ascii="Arial Narrow" w:hAnsi="Arial Narrow"/>
          <w:sz w:val="22"/>
          <w:szCs w:val="22"/>
        </w:rPr>
        <w:t xml:space="preserve">Hotel Le </w:t>
      </w:r>
      <w:proofErr w:type="spellStart"/>
      <w:r w:rsidR="003F2045">
        <w:rPr>
          <w:rFonts w:ascii="Arial Narrow" w:hAnsi="Arial Narrow"/>
          <w:sz w:val="22"/>
          <w:szCs w:val="22"/>
        </w:rPr>
        <w:t>Duc</w:t>
      </w:r>
      <w:proofErr w:type="spellEnd"/>
      <w:r w:rsidR="0059470E">
        <w:rPr>
          <w:rFonts w:ascii="Arial Narrow" w:hAnsi="Arial Narrow"/>
          <w:sz w:val="22"/>
          <w:szCs w:val="22"/>
        </w:rPr>
        <w:t>,</w:t>
      </w:r>
      <w:r w:rsidR="00865C19">
        <w:rPr>
          <w:rFonts w:ascii="Arial Narrow" w:hAnsi="Arial Narrow"/>
          <w:sz w:val="22"/>
          <w:szCs w:val="22"/>
        </w:rPr>
        <w:t xml:space="preserve"> </w:t>
      </w:r>
      <w:proofErr w:type="spellStart"/>
      <w:r w:rsidR="003F2045">
        <w:rPr>
          <w:rFonts w:ascii="Arial Narrow" w:hAnsi="Arial Narrow"/>
          <w:sz w:val="22"/>
          <w:szCs w:val="22"/>
        </w:rPr>
        <w:t>Dagupan</w:t>
      </w:r>
      <w:proofErr w:type="spellEnd"/>
      <w:r w:rsidR="003F2045">
        <w:rPr>
          <w:rFonts w:ascii="Arial Narrow" w:hAnsi="Arial Narrow"/>
          <w:sz w:val="22"/>
          <w:szCs w:val="22"/>
        </w:rPr>
        <w:t xml:space="preserve"> City</w:t>
      </w:r>
      <w:r>
        <w:rPr>
          <w:rFonts w:ascii="Arial Narrow" w:hAnsi="Arial Narrow"/>
          <w:sz w:val="22"/>
          <w:szCs w:val="22"/>
        </w:rPr>
        <w:t>, so he</w:t>
      </w:r>
      <w:r w:rsidR="00863DB1">
        <w:rPr>
          <w:rFonts w:ascii="Arial Narrow" w:hAnsi="Arial Narrow"/>
          <w:sz w:val="22"/>
          <w:szCs w:val="22"/>
        </w:rPr>
        <w:t>/she</w:t>
      </w:r>
      <w:r>
        <w:rPr>
          <w:rFonts w:ascii="Arial Narrow" w:hAnsi="Arial Narrow"/>
          <w:sz w:val="22"/>
          <w:szCs w:val="22"/>
        </w:rPr>
        <w:t xml:space="preserve"> could guide and assist you. </w:t>
      </w:r>
      <w:r>
        <w:rPr>
          <w:rFonts w:ascii="Arial Narrow" w:hAnsi="Arial Narrow"/>
          <w:sz w:val="22"/>
          <w:szCs w:val="22"/>
        </w:rPr>
        <w:tab/>
        <w:t xml:space="preserve">Hotel Le </w:t>
      </w:r>
      <w:proofErr w:type="spellStart"/>
      <w:r>
        <w:rPr>
          <w:rFonts w:ascii="Arial Narrow" w:hAnsi="Arial Narrow"/>
          <w:sz w:val="22"/>
          <w:szCs w:val="22"/>
        </w:rPr>
        <w:t>Duc</w:t>
      </w:r>
      <w:proofErr w:type="spellEnd"/>
      <w:r>
        <w:rPr>
          <w:rFonts w:ascii="Arial Narrow" w:hAnsi="Arial Narrow"/>
          <w:sz w:val="22"/>
          <w:szCs w:val="22"/>
        </w:rPr>
        <w:t xml:space="preserve"> is located </w:t>
      </w:r>
      <w:r w:rsidR="00BB6EE0">
        <w:rPr>
          <w:rFonts w:ascii="Arial Narrow" w:hAnsi="Arial Narrow"/>
          <w:sz w:val="22"/>
          <w:szCs w:val="22"/>
        </w:rPr>
        <w:t>within</w:t>
      </w:r>
      <w:r>
        <w:rPr>
          <w:rFonts w:ascii="Arial Narrow" w:hAnsi="Arial Narrow"/>
          <w:sz w:val="22"/>
          <w:szCs w:val="22"/>
        </w:rPr>
        <w:t xml:space="preserve"> the Lyceum Northwestern University</w:t>
      </w:r>
      <w:r w:rsidR="00BB6EE0">
        <w:rPr>
          <w:rFonts w:ascii="Arial Narrow" w:hAnsi="Arial Narrow"/>
          <w:sz w:val="22"/>
          <w:szCs w:val="22"/>
        </w:rPr>
        <w:t>.</w:t>
      </w:r>
    </w:p>
    <w:p w14:paraId="4713D06D" w14:textId="77777777" w:rsidR="00EA61D6" w:rsidRPr="00B7724C" w:rsidRDefault="00584680" w:rsidP="00D04827">
      <w:pPr>
        <w:tabs>
          <w:tab w:val="left" w:pos="360"/>
        </w:tabs>
        <w:jc w:val="both"/>
        <w:rPr>
          <w:rFonts w:ascii="Arial Narrow" w:hAnsi="Arial Narrow"/>
          <w:sz w:val="22"/>
          <w:szCs w:val="22"/>
        </w:rPr>
      </w:pPr>
      <w:r>
        <w:rPr>
          <w:rFonts w:ascii="Arial Narrow" w:hAnsi="Arial Narrow"/>
          <w:sz w:val="22"/>
          <w:szCs w:val="22"/>
        </w:rPr>
        <w:tab/>
      </w:r>
    </w:p>
    <w:p w14:paraId="5E2FB79B" w14:textId="77777777" w:rsidR="00A75417" w:rsidRPr="00A75417" w:rsidRDefault="00D04827" w:rsidP="00A75417">
      <w:pPr>
        <w:pBdr>
          <w:top w:val="single" w:sz="6" w:space="1" w:color="auto"/>
          <w:bottom w:val="single" w:sz="6" w:space="1" w:color="auto"/>
        </w:pBdr>
        <w:shd w:val="pct5" w:color="auto" w:fill="auto"/>
        <w:rPr>
          <w:rFonts w:ascii="Arial Narrow" w:hAnsi="Arial Narrow"/>
          <w:b/>
          <w:sz w:val="22"/>
          <w:szCs w:val="22"/>
        </w:rPr>
      </w:pPr>
      <w:r w:rsidRPr="00B7724C">
        <w:rPr>
          <w:rFonts w:ascii="Arial Narrow" w:hAnsi="Arial Narrow"/>
          <w:b/>
          <w:sz w:val="22"/>
          <w:szCs w:val="22"/>
        </w:rPr>
        <w:t>INQUIRIES</w:t>
      </w:r>
    </w:p>
    <w:p w14:paraId="67A39AE9" w14:textId="77777777" w:rsidR="004B02A7" w:rsidRDefault="004B02A7" w:rsidP="0090007D">
      <w:pPr>
        <w:rPr>
          <w:rFonts w:ascii="Arial Narrow" w:hAnsi="Arial Narrow"/>
          <w:sz w:val="22"/>
          <w:szCs w:val="22"/>
        </w:rPr>
      </w:pPr>
    </w:p>
    <w:p w14:paraId="0A7AC22D" w14:textId="77777777" w:rsidR="003A2AFC" w:rsidRPr="003A2AFC" w:rsidRDefault="00D04827" w:rsidP="0090007D">
      <w:pPr>
        <w:rPr>
          <w:rFonts w:ascii="Arial Narrow" w:hAnsi="Arial Narrow" w:cs="Arial"/>
          <w:sz w:val="22"/>
          <w:szCs w:val="22"/>
        </w:rPr>
      </w:pPr>
      <w:r w:rsidRPr="00B7724C">
        <w:rPr>
          <w:rFonts w:ascii="Arial Narrow" w:hAnsi="Arial Narrow"/>
          <w:sz w:val="22"/>
          <w:szCs w:val="22"/>
        </w:rPr>
        <w:t>For more information, please contact</w:t>
      </w:r>
      <w:r w:rsidR="00EA61D6" w:rsidRPr="00B7724C">
        <w:rPr>
          <w:rFonts w:ascii="Arial Narrow" w:hAnsi="Arial Narrow"/>
          <w:sz w:val="22"/>
          <w:szCs w:val="22"/>
        </w:rPr>
        <w:t xml:space="preserve"> the following   </w:t>
      </w:r>
    </w:p>
    <w:p w14:paraId="2277F08C" w14:textId="77777777" w:rsidR="0084450F" w:rsidRPr="00B7724C" w:rsidRDefault="0084450F" w:rsidP="0091104A">
      <w:pPr>
        <w:rPr>
          <w:rFonts w:ascii="Arial Narrow" w:hAnsi="Arial Narrow"/>
          <w:sz w:val="22"/>
          <w:szCs w:val="22"/>
        </w:rPr>
      </w:pPr>
      <w:proofErr w:type="spellStart"/>
      <w:r w:rsidRPr="00B7724C">
        <w:rPr>
          <w:rFonts w:ascii="Arial Narrow" w:hAnsi="Arial Narrow"/>
          <w:sz w:val="22"/>
          <w:szCs w:val="22"/>
        </w:rPr>
        <w:t>Nerda</w:t>
      </w:r>
      <w:proofErr w:type="spellEnd"/>
      <w:r w:rsidRPr="00B7724C">
        <w:rPr>
          <w:rFonts w:ascii="Arial Narrow" w:hAnsi="Arial Narrow"/>
          <w:sz w:val="22"/>
          <w:szCs w:val="22"/>
        </w:rPr>
        <w:t xml:space="preserve"> C. De Vera, 09073298282</w:t>
      </w:r>
    </w:p>
    <w:p w14:paraId="6E53E72D" w14:textId="77777777" w:rsidR="00252534" w:rsidRPr="00061EA8" w:rsidRDefault="00633970" w:rsidP="00252534">
      <w:pPr>
        <w:ind w:left="180"/>
        <w:rPr>
          <w:rFonts w:ascii="Arial Narrow" w:hAnsi="Arial Narrow"/>
          <w:sz w:val="22"/>
          <w:szCs w:val="22"/>
        </w:rPr>
      </w:pPr>
      <w:hyperlink r:id="rId10" w:history="1">
        <w:r w:rsidR="0091104A" w:rsidRPr="00061EA8">
          <w:rPr>
            <w:rStyle w:val="Hyperlink"/>
            <w:rFonts w:ascii="Arial Narrow" w:hAnsi="Arial Narrow"/>
            <w:color w:val="auto"/>
            <w:sz w:val="22"/>
            <w:szCs w:val="22"/>
            <w:u w:val="none"/>
          </w:rPr>
          <w:t>psugadoffice@yahoo.com</w:t>
        </w:r>
      </w:hyperlink>
    </w:p>
    <w:p w14:paraId="23D88BA8" w14:textId="77777777" w:rsidR="004A7964" w:rsidRPr="00B7724C" w:rsidRDefault="004A7964" w:rsidP="00252534">
      <w:pPr>
        <w:rPr>
          <w:rFonts w:ascii="Arial Narrow" w:hAnsi="Arial Narrow"/>
          <w:sz w:val="22"/>
          <w:szCs w:val="22"/>
        </w:rPr>
      </w:pPr>
      <w:r w:rsidRPr="00B7724C">
        <w:rPr>
          <w:rFonts w:ascii="Arial Narrow" w:hAnsi="Arial Narrow"/>
          <w:sz w:val="22"/>
          <w:szCs w:val="22"/>
        </w:rPr>
        <w:t xml:space="preserve"> Chri</w:t>
      </w:r>
      <w:r w:rsidR="00285C3A">
        <w:rPr>
          <w:rFonts w:ascii="Arial Narrow" w:hAnsi="Arial Narrow"/>
          <w:sz w:val="22"/>
          <w:szCs w:val="22"/>
        </w:rPr>
        <w:t xml:space="preserve">stian Thom </w:t>
      </w:r>
      <w:proofErr w:type="spellStart"/>
      <w:r w:rsidR="00285C3A">
        <w:rPr>
          <w:rFonts w:ascii="Arial Narrow" w:hAnsi="Arial Narrow"/>
          <w:sz w:val="22"/>
          <w:szCs w:val="22"/>
        </w:rPr>
        <w:t>Tabisola</w:t>
      </w:r>
      <w:proofErr w:type="spellEnd"/>
      <w:r w:rsidR="00285C3A">
        <w:rPr>
          <w:rFonts w:ascii="Arial Narrow" w:hAnsi="Arial Narrow"/>
          <w:sz w:val="22"/>
          <w:szCs w:val="22"/>
        </w:rPr>
        <w:t>, 09989717327</w:t>
      </w:r>
    </w:p>
    <w:p w14:paraId="45726B7F" w14:textId="77777777" w:rsidR="004A7964" w:rsidRPr="00B7724C" w:rsidRDefault="00865C19" w:rsidP="00087A66">
      <w:pPr>
        <w:ind w:right="-360"/>
        <w:rPr>
          <w:rFonts w:ascii="Arial Narrow" w:hAnsi="Arial Narrow"/>
          <w:sz w:val="22"/>
          <w:szCs w:val="22"/>
        </w:rPr>
      </w:pPr>
      <w:r>
        <w:rPr>
          <w:rFonts w:ascii="Arial Narrow" w:hAnsi="Arial Narrow"/>
          <w:sz w:val="22"/>
          <w:szCs w:val="22"/>
        </w:rPr>
        <w:t xml:space="preserve">    </w:t>
      </w:r>
      <w:r w:rsidR="004A7964" w:rsidRPr="003E3532">
        <w:rPr>
          <w:rFonts w:ascii="Arial Narrow" w:hAnsi="Arial Narrow"/>
          <w:sz w:val="22"/>
          <w:szCs w:val="22"/>
        </w:rPr>
        <w:t>christianthomtabisola@yahoo.com</w:t>
      </w:r>
    </w:p>
    <w:p w14:paraId="5192BB35" w14:textId="77777777" w:rsidR="0084450F" w:rsidRPr="00B7724C" w:rsidRDefault="00315E45" w:rsidP="0091104A">
      <w:pPr>
        <w:rPr>
          <w:rFonts w:ascii="Arial Narrow" w:hAnsi="Arial Narrow"/>
          <w:sz w:val="22"/>
          <w:szCs w:val="22"/>
        </w:rPr>
      </w:pPr>
      <w:r>
        <w:rPr>
          <w:rFonts w:ascii="Arial Narrow" w:hAnsi="Arial Narrow"/>
          <w:sz w:val="22"/>
          <w:szCs w:val="22"/>
        </w:rPr>
        <w:t>Irene A. De Vera, 09258886575</w:t>
      </w:r>
    </w:p>
    <w:p w14:paraId="0524B274" w14:textId="77777777" w:rsidR="0084450F" w:rsidRPr="00B7724C" w:rsidRDefault="0084450F" w:rsidP="0084450F">
      <w:pPr>
        <w:ind w:left="180"/>
        <w:rPr>
          <w:rFonts w:ascii="Arial Narrow" w:hAnsi="Arial Narrow"/>
          <w:sz w:val="22"/>
          <w:szCs w:val="22"/>
        </w:rPr>
      </w:pPr>
      <w:r w:rsidRPr="003E3532">
        <w:rPr>
          <w:rFonts w:ascii="Arial Narrow" w:hAnsi="Arial Narrow"/>
          <w:sz w:val="22"/>
          <w:szCs w:val="22"/>
        </w:rPr>
        <w:t>lijerenai@yahoo.com</w:t>
      </w:r>
    </w:p>
    <w:p w14:paraId="6BDEC994" w14:textId="77777777" w:rsidR="0056610E" w:rsidRDefault="0056610E" w:rsidP="007105BF">
      <w:pPr>
        <w:ind w:left="270"/>
        <w:rPr>
          <w:rFonts w:ascii="Arial Narrow" w:hAnsi="Arial Narrow" w:cs="Calibri"/>
          <w:b/>
          <w:sz w:val="24"/>
          <w:szCs w:val="24"/>
        </w:rPr>
      </w:pPr>
    </w:p>
    <w:p w14:paraId="5CE830DE" w14:textId="77777777" w:rsidR="0064654B" w:rsidRDefault="0064654B" w:rsidP="007105BF">
      <w:pPr>
        <w:ind w:left="270"/>
        <w:rPr>
          <w:rFonts w:ascii="Arial Narrow" w:hAnsi="Arial Narrow" w:cs="Calibri"/>
          <w:b/>
          <w:sz w:val="24"/>
          <w:szCs w:val="24"/>
        </w:rPr>
      </w:pPr>
    </w:p>
    <w:p w14:paraId="52A7A976" w14:textId="77777777" w:rsidR="00087A66" w:rsidRDefault="00087A66" w:rsidP="007105BF">
      <w:pPr>
        <w:ind w:left="270"/>
        <w:rPr>
          <w:rFonts w:ascii="Arial Narrow" w:hAnsi="Arial Narrow" w:cs="Calibri"/>
          <w:b/>
          <w:sz w:val="24"/>
          <w:szCs w:val="24"/>
        </w:rPr>
      </w:pPr>
    </w:p>
    <w:p w14:paraId="051CF487" w14:textId="77777777" w:rsidR="00087A66" w:rsidRDefault="00087A66" w:rsidP="007105BF">
      <w:pPr>
        <w:ind w:left="270"/>
        <w:rPr>
          <w:rFonts w:ascii="Arial Narrow" w:hAnsi="Arial Narrow" w:cs="Calibri"/>
          <w:b/>
          <w:sz w:val="24"/>
          <w:szCs w:val="24"/>
        </w:rPr>
      </w:pPr>
    </w:p>
    <w:p w14:paraId="42DD9EA8" w14:textId="77777777" w:rsidR="00087A66" w:rsidRDefault="00087A66" w:rsidP="007105BF">
      <w:pPr>
        <w:ind w:left="270"/>
        <w:rPr>
          <w:rFonts w:ascii="Arial Narrow" w:hAnsi="Arial Narrow" w:cs="Calibri"/>
          <w:b/>
          <w:sz w:val="24"/>
          <w:szCs w:val="24"/>
        </w:rPr>
      </w:pPr>
    </w:p>
    <w:p w14:paraId="4B1C7509" w14:textId="77777777" w:rsidR="00087A66" w:rsidRDefault="00087A66" w:rsidP="007105BF">
      <w:pPr>
        <w:ind w:left="270"/>
        <w:rPr>
          <w:rFonts w:ascii="Arial Narrow" w:hAnsi="Arial Narrow" w:cs="Calibri"/>
          <w:b/>
          <w:sz w:val="24"/>
          <w:szCs w:val="24"/>
        </w:rPr>
      </w:pPr>
    </w:p>
    <w:p w14:paraId="1DC2CA97" w14:textId="77777777" w:rsidR="00087A66" w:rsidRDefault="00087A66" w:rsidP="007105BF">
      <w:pPr>
        <w:ind w:left="270"/>
        <w:rPr>
          <w:rFonts w:ascii="Arial Narrow" w:hAnsi="Arial Narrow" w:cs="Calibri"/>
          <w:b/>
          <w:sz w:val="24"/>
          <w:szCs w:val="24"/>
        </w:rPr>
      </w:pPr>
    </w:p>
    <w:p w14:paraId="54E2C10C" w14:textId="77777777" w:rsidR="00087A66" w:rsidRDefault="00087A66" w:rsidP="007105BF">
      <w:pPr>
        <w:ind w:left="270"/>
        <w:rPr>
          <w:rFonts w:ascii="Arial Narrow" w:hAnsi="Arial Narrow" w:cs="Calibri"/>
          <w:b/>
          <w:sz w:val="24"/>
          <w:szCs w:val="24"/>
        </w:rPr>
      </w:pPr>
    </w:p>
    <w:p w14:paraId="1A14BA0F" w14:textId="77777777" w:rsidR="0048515C" w:rsidRDefault="0048515C" w:rsidP="007105BF">
      <w:pPr>
        <w:ind w:left="270"/>
        <w:rPr>
          <w:rFonts w:ascii="Arial Narrow" w:hAnsi="Arial Narrow" w:cs="Calibri"/>
          <w:b/>
          <w:sz w:val="24"/>
          <w:szCs w:val="24"/>
        </w:rPr>
      </w:pPr>
    </w:p>
    <w:p w14:paraId="28329CFB" w14:textId="77777777" w:rsidR="0048515C" w:rsidRDefault="0048515C" w:rsidP="007105BF">
      <w:pPr>
        <w:ind w:left="270"/>
        <w:rPr>
          <w:rFonts w:ascii="Arial Narrow" w:hAnsi="Arial Narrow" w:cs="Calibri"/>
          <w:b/>
          <w:sz w:val="24"/>
          <w:szCs w:val="24"/>
        </w:rPr>
      </w:pPr>
    </w:p>
    <w:p w14:paraId="38BD0042" w14:textId="77777777" w:rsidR="0048515C" w:rsidRDefault="0048515C" w:rsidP="003635AA">
      <w:pPr>
        <w:rPr>
          <w:rFonts w:ascii="Arial Narrow" w:hAnsi="Arial Narrow" w:cs="Calibri"/>
          <w:b/>
          <w:sz w:val="24"/>
          <w:szCs w:val="24"/>
        </w:rPr>
      </w:pPr>
    </w:p>
    <w:p w14:paraId="45BFAADC" w14:textId="77777777" w:rsidR="00021327" w:rsidRDefault="00021327" w:rsidP="007105BF">
      <w:pPr>
        <w:ind w:left="270"/>
        <w:rPr>
          <w:rFonts w:ascii="Arial Narrow" w:hAnsi="Arial Narrow" w:cs="Calibri"/>
          <w:b/>
          <w:sz w:val="24"/>
          <w:szCs w:val="24"/>
        </w:rPr>
      </w:pPr>
    </w:p>
    <w:p w14:paraId="650A8D51" w14:textId="77777777" w:rsidR="00D04827" w:rsidRDefault="00D04827" w:rsidP="00D04827">
      <w:pPr>
        <w:ind w:left="270"/>
        <w:jc w:val="center"/>
        <w:rPr>
          <w:rFonts w:ascii="Arial Narrow" w:hAnsi="Arial Narrow" w:cs="Calibri"/>
          <w:b/>
          <w:sz w:val="24"/>
          <w:szCs w:val="24"/>
        </w:rPr>
      </w:pPr>
      <w:r>
        <w:rPr>
          <w:noProof/>
          <w:lang w:eastAsia="en-US"/>
        </w:rPr>
        <w:drawing>
          <wp:anchor distT="0" distB="0" distL="114300" distR="114300" simplePos="0" relativeHeight="251663360" behindDoc="1" locked="0" layoutInCell="1" allowOverlap="1" wp14:anchorId="4BF7ECA7" wp14:editId="013E917F">
            <wp:simplePos x="0" y="0"/>
            <wp:positionH relativeFrom="column">
              <wp:posOffset>2266950</wp:posOffset>
            </wp:positionH>
            <wp:positionV relativeFrom="paragraph">
              <wp:posOffset>-132715</wp:posOffset>
            </wp:positionV>
            <wp:extent cx="568325" cy="568325"/>
            <wp:effectExtent l="19050" t="0" r="3175" b="0"/>
            <wp:wrapNone/>
            <wp:docPr id="5" name="main-img" descr="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pic:cNvPicPr>
                      <a:picLocks noChangeAspect="1" noChangeArrowheads="1"/>
                    </pic:cNvPicPr>
                  </pic:nvPicPr>
                  <pic:blipFill>
                    <a:blip r:embed="rId11" r:link="rId12"/>
                    <a:srcRect/>
                    <a:stretch>
                      <a:fillRect/>
                    </a:stretch>
                  </pic:blipFill>
                  <pic:spPr bwMode="auto">
                    <a:xfrm>
                      <a:off x="0" y="0"/>
                      <a:ext cx="568325" cy="56832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2336" behindDoc="1" locked="0" layoutInCell="1" allowOverlap="1" wp14:anchorId="5860775F" wp14:editId="07D0673C">
            <wp:simplePos x="0" y="0"/>
            <wp:positionH relativeFrom="column">
              <wp:posOffset>-58420</wp:posOffset>
            </wp:positionH>
            <wp:positionV relativeFrom="paragraph">
              <wp:posOffset>-142875</wp:posOffset>
            </wp:positionV>
            <wp:extent cx="647700" cy="619125"/>
            <wp:effectExtent l="19050" t="0" r="0" b="0"/>
            <wp:wrapNone/>
            <wp:docPr id="4" name="main-img" descr="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pic:cNvPicPr>
                      <a:picLocks noChangeAspect="1" noChangeArrowheads="1"/>
                    </pic:cNvPicPr>
                  </pic:nvPicPr>
                  <pic:blipFill>
                    <a:blip r:embed="rId13" r:link="rId14" cstate="print"/>
                    <a:srcRect/>
                    <a:stretch>
                      <a:fillRect/>
                    </a:stretch>
                  </pic:blipFill>
                  <pic:spPr bwMode="auto">
                    <a:xfrm>
                      <a:off x="0" y="0"/>
                      <a:ext cx="647700" cy="619125"/>
                    </a:xfrm>
                    <a:prstGeom prst="rect">
                      <a:avLst/>
                    </a:prstGeom>
                    <a:noFill/>
                    <a:ln w="9525">
                      <a:noFill/>
                      <a:miter lim="800000"/>
                      <a:headEnd/>
                      <a:tailEnd/>
                    </a:ln>
                  </pic:spPr>
                </pic:pic>
              </a:graphicData>
            </a:graphic>
          </wp:anchor>
        </w:drawing>
      </w:r>
      <w:r w:rsidRPr="00387279">
        <w:rPr>
          <w:rFonts w:ascii="Arial Narrow" w:hAnsi="Arial Narrow" w:cs="Calibri"/>
          <w:b/>
          <w:sz w:val="24"/>
          <w:szCs w:val="24"/>
        </w:rPr>
        <w:t xml:space="preserve">Philippine Society for the </w:t>
      </w:r>
    </w:p>
    <w:p w14:paraId="60DC3CA2" w14:textId="77777777" w:rsidR="00D04827" w:rsidRPr="00387279" w:rsidRDefault="00D04827" w:rsidP="00D04827">
      <w:pPr>
        <w:ind w:left="270"/>
        <w:jc w:val="center"/>
        <w:rPr>
          <w:rFonts w:ascii="Arial Narrow" w:hAnsi="Arial Narrow" w:cs="Calibri"/>
          <w:b/>
          <w:sz w:val="24"/>
          <w:szCs w:val="24"/>
        </w:rPr>
      </w:pPr>
      <w:proofErr w:type="gramStart"/>
      <w:r w:rsidRPr="00387279">
        <w:rPr>
          <w:rFonts w:ascii="Arial Narrow" w:hAnsi="Arial Narrow" w:cs="Calibri"/>
          <w:b/>
          <w:sz w:val="24"/>
          <w:szCs w:val="24"/>
        </w:rPr>
        <w:t xml:space="preserve">Study of </w:t>
      </w:r>
      <w:r>
        <w:rPr>
          <w:rFonts w:ascii="Arial Narrow" w:hAnsi="Arial Narrow" w:cs="Calibri"/>
          <w:b/>
          <w:sz w:val="24"/>
          <w:szCs w:val="24"/>
        </w:rPr>
        <w:t>Nature, Inc.</w:t>
      </w:r>
      <w:proofErr w:type="gramEnd"/>
    </w:p>
    <w:p w14:paraId="7C0EF561" w14:textId="77777777" w:rsidR="00D04827" w:rsidRDefault="00D04827" w:rsidP="00D04827">
      <w:pPr>
        <w:ind w:left="270"/>
        <w:jc w:val="center"/>
        <w:rPr>
          <w:rFonts w:ascii="Broadway" w:hAnsi="Broadway"/>
          <w:sz w:val="28"/>
          <w:szCs w:val="28"/>
        </w:rPr>
      </w:pPr>
    </w:p>
    <w:p w14:paraId="64E884F8" w14:textId="77777777" w:rsidR="00EF0EA2" w:rsidRDefault="00EF0EA2" w:rsidP="00D04827">
      <w:pPr>
        <w:ind w:left="270"/>
        <w:jc w:val="center"/>
        <w:rPr>
          <w:rFonts w:ascii="Broadway" w:hAnsi="Broadway"/>
          <w:sz w:val="28"/>
          <w:szCs w:val="28"/>
        </w:rPr>
      </w:pPr>
    </w:p>
    <w:p w14:paraId="47420C50" w14:textId="77777777" w:rsidR="00D04827" w:rsidRPr="00BB2B79" w:rsidRDefault="00D04827" w:rsidP="00D64521">
      <w:pPr>
        <w:ind w:right="-90"/>
        <w:jc w:val="center"/>
        <w:rPr>
          <w:rFonts w:ascii="Bodoni MT Black" w:hAnsi="Bodoni MT Black" w:cs="Calibri"/>
          <w:sz w:val="28"/>
          <w:szCs w:val="28"/>
        </w:rPr>
      </w:pPr>
      <w:r w:rsidRPr="00BB2B79">
        <w:rPr>
          <w:rFonts w:ascii="Bodoni MT Black" w:hAnsi="Bodoni MT Black" w:cs="Calibri"/>
          <w:sz w:val="28"/>
          <w:szCs w:val="28"/>
        </w:rPr>
        <w:t xml:space="preserve">PSSN </w:t>
      </w:r>
      <w:r w:rsidR="00D64521">
        <w:rPr>
          <w:rFonts w:ascii="Bodoni MT Black" w:hAnsi="Bodoni MT Black" w:cs="Calibri"/>
          <w:sz w:val="28"/>
          <w:szCs w:val="28"/>
        </w:rPr>
        <w:t>Northern Luzon</w:t>
      </w:r>
      <w:r w:rsidRPr="00BB2B79">
        <w:rPr>
          <w:rFonts w:ascii="Bodoni MT Black" w:hAnsi="Bodoni MT Black" w:cs="Calibri"/>
          <w:sz w:val="28"/>
          <w:szCs w:val="28"/>
        </w:rPr>
        <w:t xml:space="preserve"> Chapter</w:t>
      </w:r>
    </w:p>
    <w:p w14:paraId="4BDF3A52" w14:textId="77777777" w:rsidR="00D04827" w:rsidRPr="009313A4" w:rsidRDefault="00D04827" w:rsidP="00D04827">
      <w:pPr>
        <w:ind w:left="270"/>
        <w:jc w:val="center"/>
        <w:rPr>
          <w:sz w:val="16"/>
          <w:szCs w:val="16"/>
        </w:rPr>
      </w:pPr>
      <w:proofErr w:type="gramStart"/>
      <w:r w:rsidRPr="009313A4">
        <w:rPr>
          <w:sz w:val="16"/>
          <w:szCs w:val="16"/>
        </w:rPr>
        <w:t>in</w:t>
      </w:r>
      <w:proofErr w:type="gramEnd"/>
      <w:r w:rsidRPr="009313A4">
        <w:rPr>
          <w:sz w:val="16"/>
          <w:szCs w:val="16"/>
        </w:rPr>
        <w:t xml:space="preserve"> cooperation with</w:t>
      </w:r>
    </w:p>
    <w:p w14:paraId="4DCD2CC9" w14:textId="77777777" w:rsidR="00D64521" w:rsidRPr="009313A4" w:rsidRDefault="004D4ED7" w:rsidP="004D4ED7">
      <w:pPr>
        <w:ind w:left="270"/>
        <w:jc w:val="center"/>
        <w:rPr>
          <w:b/>
        </w:rPr>
      </w:pPr>
      <w:r>
        <w:rPr>
          <w:rFonts w:ascii="Monotype Corsiva" w:hAnsi="Monotype Corsiva" w:cs="Calibri"/>
          <w:b/>
          <w:sz w:val="32"/>
          <w:szCs w:val="32"/>
        </w:rPr>
        <w:t xml:space="preserve">Lyceum Northwestern University </w:t>
      </w:r>
    </w:p>
    <w:p w14:paraId="533C026B" w14:textId="77777777" w:rsidR="00D04827" w:rsidRPr="009313A4" w:rsidRDefault="00D04827" w:rsidP="00D04827">
      <w:pPr>
        <w:ind w:left="270"/>
        <w:jc w:val="center"/>
      </w:pPr>
    </w:p>
    <w:p w14:paraId="4035B630" w14:textId="77777777" w:rsidR="00D04827" w:rsidRPr="000261E6" w:rsidRDefault="00865C19" w:rsidP="00D04827">
      <w:pPr>
        <w:ind w:left="270"/>
        <w:jc w:val="center"/>
      </w:pPr>
      <w:proofErr w:type="gramStart"/>
      <w:r>
        <w:t>c</w:t>
      </w:r>
      <w:r w:rsidR="005A0D72">
        <w:t>ordially</w:t>
      </w:r>
      <w:proofErr w:type="gramEnd"/>
      <w:r>
        <w:t xml:space="preserve"> </w:t>
      </w:r>
      <w:r w:rsidR="00D04827" w:rsidRPr="000261E6">
        <w:t>invite</w:t>
      </w:r>
      <w:r w:rsidR="005A0D72">
        <w:t>s</w:t>
      </w:r>
      <w:r w:rsidR="00D04827" w:rsidRPr="000261E6">
        <w:t xml:space="preserve"> you to the</w:t>
      </w:r>
    </w:p>
    <w:p w14:paraId="679B17D1" w14:textId="77777777" w:rsidR="00D04827" w:rsidRDefault="00D04827" w:rsidP="00D04827">
      <w:pPr>
        <w:ind w:left="270"/>
        <w:jc w:val="center"/>
        <w:rPr>
          <w:rFonts w:ascii="Arial Narrow" w:hAnsi="Arial Narrow"/>
        </w:rPr>
      </w:pPr>
    </w:p>
    <w:p w14:paraId="43ED9899" w14:textId="77777777" w:rsidR="00D04827" w:rsidRDefault="00D04827" w:rsidP="00D04827">
      <w:pPr>
        <w:ind w:left="270"/>
        <w:jc w:val="center"/>
        <w:rPr>
          <w:rFonts w:ascii="Arial Narrow" w:hAnsi="Arial Narrow"/>
        </w:rPr>
      </w:pPr>
    </w:p>
    <w:p w14:paraId="0D040019" w14:textId="77777777" w:rsidR="00D04827" w:rsidRDefault="00D04827" w:rsidP="00D04827">
      <w:pPr>
        <w:ind w:left="270"/>
        <w:jc w:val="center"/>
        <w:rPr>
          <w:rFonts w:ascii="Arial Narrow" w:hAnsi="Arial Narrow"/>
        </w:rPr>
      </w:pPr>
    </w:p>
    <w:p w14:paraId="6D8482BD" w14:textId="77777777" w:rsidR="00D04827" w:rsidRPr="008B6CCB" w:rsidRDefault="00C7315B" w:rsidP="00D04827">
      <w:pPr>
        <w:ind w:left="270"/>
        <w:jc w:val="center"/>
        <w:rPr>
          <w:rFonts w:ascii="Rockwell Extra Bold" w:hAnsi="Rockwell Extra Bold"/>
          <w:sz w:val="52"/>
          <w:szCs w:val="52"/>
        </w:rPr>
      </w:pPr>
      <w:r>
        <w:rPr>
          <w:rFonts w:ascii="Rockwell Extra Bold" w:hAnsi="Rockwell Extra Bold"/>
          <w:sz w:val="52"/>
          <w:szCs w:val="52"/>
        </w:rPr>
        <w:t>8</w:t>
      </w:r>
      <w:r w:rsidR="00D04827" w:rsidRPr="008B6CCB">
        <w:rPr>
          <w:rFonts w:ascii="Rockwell Extra Bold" w:hAnsi="Rockwell Extra Bold"/>
          <w:sz w:val="52"/>
          <w:szCs w:val="52"/>
          <w:vertAlign w:val="superscript"/>
        </w:rPr>
        <w:t>th</w:t>
      </w:r>
      <w:r w:rsidR="00D04827" w:rsidRPr="008B6CCB">
        <w:rPr>
          <w:rFonts w:ascii="Rockwell Extra Bold" w:hAnsi="Rockwell Extra Bold"/>
          <w:sz w:val="52"/>
          <w:szCs w:val="52"/>
        </w:rPr>
        <w:t xml:space="preserve"> Annual Scientific Conference</w:t>
      </w:r>
    </w:p>
    <w:p w14:paraId="0F988DB1" w14:textId="77777777" w:rsidR="00D04827" w:rsidRPr="006A4285" w:rsidRDefault="00D04827" w:rsidP="00D04827">
      <w:pPr>
        <w:ind w:left="270"/>
        <w:jc w:val="center"/>
        <w:rPr>
          <w:rFonts w:ascii="Arial Narrow" w:hAnsi="Arial Narrow"/>
        </w:rPr>
      </w:pPr>
    </w:p>
    <w:p w14:paraId="6A806AAF" w14:textId="77777777" w:rsidR="00D04827" w:rsidRPr="00E853AB" w:rsidRDefault="002514DF" w:rsidP="00E853AB">
      <w:pPr>
        <w:ind w:left="270"/>
        <w:jc w:val="center"/>
        <w:rPr>
          <w:rFonts w:ascii="Arial Narrow" w:hAnsi="Arial Narrow"/>
          <w:b/>
          <w:color w:val="1F497D" w:themeColor="text2"/>
          <w:sz w:val="32"/>
          <w:szCs w:val="32"/>
        </w:rPr>
      </w:pPr>
      <w:r>
        <w:rPr>
          <w:rFonts w:ascii="Arial Narrow" w:hAnsi="Arial Narrow"/>
          <w:b/>
          <w:color w:val="1F497D" w:themeColor="text2"/>
          <w:sz w:val="32"/>
          <w:szCs w:val="32"/>
        </w:rPr>
        <w:t>(</w:t>
      </w:r>
      <w:r w:rsidR="00A10C66">
        <w:rPr>
          <w:rFonts w:ascii="Arial Narrow" w:hAnsi="Arial Narrow"/>
          <w:b/>
          <w:color w:val="1F497D" w:themeColor="text2"/>
          <w:sz w:val="32"/>
          <w:szCs w:val="32"/>
        </w:rPr>
        <w:t xml:space="preserve">Second </w:t>
      </w:r>
      <w:r w:rsidR="00E853AB" w:rsidRPr="00E853AB">
        <w:rPr>
          <w:rFonts w:ascii="Arial Narrow" w:hAnsi="Arial Narrow"/>
          <w:b/>
          <w:color w:val="1F497D" w:themeColor="text2"/>
          <w:sz w:val="32"/>
          <w:szCs w:val="32"/>
        </w:rPr>
        <w:t>Circulation)</w:t>
      </w:r>
    </w:p>
    <w:p w14:paraId="5B899BEE" w14:textId="77777777" w:rsidR="00D04827" w:rsidRPr="006A4285" w:rsidRDefault="00D04827" w:rsidP="00D04827">
      <w:pPr>
        <w:ind w:left="270"/>
        <w:rPr>
          <w:rFonts w:ascii="Arial Narrow" w:hAnsi="Arial Narrow"/>
        </w:rPr>
      </w:pPr>
    </w:p>
    <w:p w14:paraId="492FE9EE" w14:textId="77777777" w:rsidR="00D04827" w:rsidRPr="006A4285" w:rsidRDefault="00D04827" w:rsidP="00D04827">
      <w:pPr>
        <w:ind w:left="270"/>
        <w:rPr>
          <w:rFonts w:ascii="Arial Narrow" w:hAnsi="Arial Narrow"/>
        </w:rPr>
      </w:pPr>
    </w:p>
    <w:p w14:paraId="4E2E1B96" w14:textId="77777777" w:rsidR="00D04827" w:rsidRPr="006A4285" w:rsidRDefault="00D04827" w:rsidP="00D04827">
      <w:pPr>
        <w:ind w:left="270"/>
        <w:jc w:val="center"/>
        <w:rPr>
          <w:rFonts w:ascii="Arial Narrow" w:hAnsi="Arial Narrow"/>
          <w:b/>
          <w:bCs/>
          <w:color w:val="2AA62A"/>
          <w:sz w:val="4"/>
          <w:szCs w:val="4"/>
        </w:rPr>
      </w:pPr>
    </w:p>
    <w:p w14:paraId="59E5384F" w14:textId="77777777" w:rsidR="00D04827" w:rsidRPr="006A4285" w:rsidRDefault="00D04827" w:rsidP="00D04827">
      <w:pPr>
        <w:ind w:left="270"/>
        <w:rPr>
          <w:rFonts w:ascii="Arial Narrow" w:hAnsi="Arial Narrow"/>
          <w:b/>
          <w:bCs/>
          <w:i/>
          <w:iCs/>
          <w:color w:val="008000"/>
          <w:sz w:val="26"/>
          <w:szCs w:val="26"/>
        </w:rPr>
      </w:pPr>
      <w:r w:rsidRPr="006A4285">
        <w:rPr>
          <w:rFonts w:ascii="Arial Narrow" w:hAnsi="Arial Narrow"/>
          <w:b/>
          <w:bCs/>
          <w:i/>
          <w:iCs/>
          <w:color w:val="008000"/>
          <w:sz w:val="26"/>
          <w:szCs w:val="26"/>
        </w:rPr>
        <w:t xml:space="preserve">Theme: </w:t>
      </w:r>
    </w:p>
    <w:p w14:paraId="49AE2157" w14:textId="47595672" w:rsidR="00D04827" w:rsidRPr="00BB2B79" w:rsidRDefault="00633970" w:rsidP="00D04827">
      <w:pPr>
        <w:spacing w:line="276" w:lineRule="auto"/>
        <w:ind w:left="270"/>
        <w:jc w:val="center"/>
        <w:rPr>
          <w:rFonts w:ascii="Cooper Black" w:hAnsi="Cooper Black"/>
          <w:color w:val="000000"/>
          <w:sz w:val="30"/>
          <w:szCs w:val="30"/>
        </w:rPr>
      </w:pPr>
      <w:r>
        <w:rPr>
          <w:rFonts w:ascii="Cooper Black" w:hAnsi="Cooper Black"/>
          <w:b/>
          <w:color w:val="000000"/>
          <w:sz w:val="30"/>
          <w:szCs w:val="30"/>
        </w:rPr>
        <w:t>“</w:t>
      </w:r>
      <w:bookmarkStart w:id="0" w:name="_GoBack"/>
      <w:bookmarkEnd w:id="0"/>
      <w:r w:rsidR="00C7315B">
        <w:rPr>
          <w:rFonts w:ascii="Cooper Black" w:hAnsi="Cooper Black"/>
          <w:b/>
          <w:color w:val="000000"/>
          <w:sz w:val="30"/>
          <w:szCs w:val="30"/>
        </w:rPr>
        <w:t>Sustainable Human Inte</w:t>
      </w:r>
      <w:r w:rsidR="00C57FE2">
        <w:rPr>
          <w:rFonts w:ascii="Cooper Black" w:hAnsi="Cooper Black"/>
          <w:b/>
          <w:color w:val="000000"/>
          <w:sz w:val="30"/>
          <w:szCs w:val="30"/>
        </w:rPr>
        <w:t>ractions with the Environm</w:t>
      </w:r>
      <w:r w:rsidR="00087A66">
        <w:rPr>
          <w:rFonts w:ascii="Cooper Black" w:hAnsi="Cooper Black"/>
          <w:b/>
          <w:color w:val="000000"/>
          <w:sz w:val="30"/>
          <w:szCs w:val="30"/>
        </w:rPr>
        <w:t xml:space="preserve">ent: Promoting Best Practices </w:t>
      </w:r>
      <w:proofErr w:type="gramStart"/>
      <w:r w:rsidR="00087A66">
        <w:rPr>
          <w:rFonts w:ascii="Cooper Black" w:hAnsi="Cooper Black"/>
          <w:b/>
          <w:color w:val="000000"/>
          <w:sz w:val="30"/>
          <w:szCs w:val="30"/>
        </w:rPr>
        <w:t xml:space="preserve">and </w:t>
      </w:r>
      <w:r w:rsidR="00C57FE2">
        <w:rPr>
          <w:rFonts w:ascii="Cooper Black" w:hAnsi="Cooper Black"/>
          <w:b/>
          <w:color w:val="000000"/>
          <w:sz w:val="30"/>
          <w:szCs w:val="30"/>
        </w:rPr>
        <w:t xml:space="preserve"> Sharing</w:t>
      </w:r>
      <w:proofErr w:type="gramEnd"/>
      <w:r w:rsidR="00C57FE2">
        <w:rPr>
          <w:rFonts w:ascii="Cooper Black" w:hAnsi="Cooper Black"/>
          <w:b/>
          <w:color w:val="000000"/>
          <w:sz w:val="30"/>
          <w:szCs w:val="30"/>
        </w:rPr>
        <w:t xml:space="preserve"> E</w:t>
      </w:r>
      <w:r w:rsidR="00C7315B">
        <w:rPr>
          <w:rFonts w:ascii="Cooper Black" w:hAnsi="Cooper Black"/>
          <w:b/>
          <w:color w:val="000000"/>
          <w:sz w:val="30"/>
          <w:szCs w:val="30"/>
        </w:rPr>
        <w:t>xperiences</w:t>
      </w:r>
      <w:r w:rsidR="00D04827" w:rsidRPr="00BB2B79">
        <w:rPr>
          <w:rFonts w:ascii="Cooper Black" w:hAnsi="Cooper Black"/>
          <w:b/>
          <w:color w:val="000000"/>
          <w:sz w:val="30"/>
          <w:szCs w:val="30"/>
        </w:rPr>
        <w:t>”</w:t>
      </w:r>
    </w:p>
    <w:p w14:paraId="3841DD00" w14:textId="77777777" w:rsidR="00D04827" w:rsidRDefault="00D04827" w:rsidP="00D04827">
      <w:pPr>
        <w:ind w:left="270" w:right="-360"/>
        <w:rPr>
          <w:rFonts w:ascii="Arial Narrow" w:hAnsi="Arial Narrow" w:cs="Arial"/>
          <w:sz w:val="16"/>
          <w:szCs w:val="16"/>
        </w:rPr>
      </w:pPr>
    </w:p>
    <w:p w14:paraId="51C80D09" w14:textId="77777777" w:rsidR="00D04827" w:rsidRDefault="00D04827" w:rsidP="00D04827">
      <w:pPr>
        <w:ind w:left="270" w:right="-360"/>
        <w:rPr>
          <w:rFonts w:ascii="Arial Narrow" w:hAnsi="Arial Narrow" w:cs="Arial"/>
          <w:sz w:val="16"/>
          <w:szCs w:val="16"/>
        </w:rPr>
      </w:pPr>
    </w:p>
    <w:p w14:paraId="02A8E96A" w14:textId="77777777" w:rsidR="00D04827" w:rsidRPr="006A4285" w:rsidRDefault="00D04827" w:rsidP="00D04827">
      <w:pPr>
        <w:ind w:left="270" w:right="-360"/>
        <w:rPr>
          <w:rFonts w:ascii="Arial Narrow" w:hAnsi="Arial Narrow" w:cs="Arial"/>
          <w:sz w:val="16"/>
          <w:szCs w:val="16"/>
        </w:rPr>
      </w:pPr>
    </w:p>
    <w:p w14:paraId="250F4480" w14:textId="77777777" w:rsidR="00D04827" w:rsidRPr="00D266FB" w:rsidRDefault="00C7315B" w:rsidP="00D04827">
      <w:pPr>
        <w:ind w:left="270"/>
        <w:jc w:val="center"/>
        <w:rPr>
          <w:b/>
          <w:sz w:val="24"/>
          <w:szCs w:val="24"/>
        </w:rPr>
      </w:pPr>
      <w:r>
        <w:rPr>
          <w:b/>
          <w:sz w:val="24"/>
          <w:szCs w:val="24"/>
        </w:rPr>
        <w:t>November 19</w:t>
      </w:r>
      <w:r w:rsidR="00D04827" w:rsidRPr="00D266FB">
        <w:rPr>
          <w:b/>
          <w:sz w:val="24"/>
          <w:szCs w:val="24"/>
        </w:rPr>
        <w:t>-2</w:t>
      </w:r>
      <w:r>
        <w:rPr>
          <w:b/>
          <w:sz w:val="24"/>
          <w:szCs w:val="24"/>
        </w:rPr>
        <w:t>2</w:t>
      </w:r>
      <w:r w:rsidR="00D04827" w:rsidRPr="00D266FB">
        <w:rPr>
          <w:b/>
          <w:sz w:val="24"/>
          <w:szCs w:val="24"/>
        </w:rPr>
        <w:t>, 201</w:t>
      </w:r>
      <w:r>
        <w:rPr>
          <w:b/>
          <w:sz w:val="24"/>
          <w:szCs w:val="24"/>
        </w:rPr>
        <w:t>4</w:t>
      </w:r>
    </w:p>
    <w:p w14:paraId="55C3B6CC" w14:textId="77777777" w:rsidR="00250035" w:rsidRPr="008F0608" w:rsidRDefault="00C7315B" w:rsidP="00D04827">
      <w:pPr>
        <w:ind w:left="270"/>
        <w:jc w:val="center"/>
        <w:rPr>
          <w:i/>
          <w:sz w:val="24"/>
          <w:szCs w:val="24"/>
        </w:rPr>
      </w:pPr>
      <w:r>
        <w:rPr>
          <w:i/>
          <w:sz w:val="24"/>
          <w:szCs w:val="24"/>
        </w:rPr>
        <w:t>Lyceum Northwestern University</w:t>
      </w:r>
    </w:p>
    <w:p w14:paraId="504887DA" w14:textId="77777777" w:rsidR="00D04827" w:rsidRPr="008F0608" w:rsidRDefault="004D4ED7" w:rsidP="00D04827">
      <w:pPr>
        <w:ind w:left="270"/>
        <w:jc w:val="center"/>
        <w:rPr>
          <w:sz w:val="24"/>
          <w:szCs w:val="24"/>
        </w:rPr>
        <w:sectPr w:rsidR="00D04827" w:rsidRPr="008F0608" w:rsidSect="00D3370E">
          <w:pgSz w:w="15840" w:h="12240" w:orient="landscape" w:code="1"/>
          <w:pgMar w:top="432" w:right="720" w:bottom="432" w:left="720" w:header="720" w:footer="720" w:gutter="0"/>
          <w:cols w:num="3" w:space="720"/>
          <w:docGrid w:linePitch="272"/>
        </w:sectPr>
      </w:pPr>
      <w:proofErr w:type="spellStart"/>
      <w:r>
        <w:rPr>
          <w:sz w:val="24"/>
          <w:szCs w:val="24"/>
        </w:rPr>
        <w:t>Tapuac</w:t>
      </w:r>
      <w:proofErr w:type="spellEnd"/>
      <w:r>
        <w:rPr>
          <w:sz w:val="24"/>
          <w:szCs w:val="24"/>
        </w:rPr>
        <w:t xml:space="preserve"> District, </w:t>
      </w:r>
      <w:proofErr w:type="spellStart"/>
      <w:r w:rsidR="00C7315B">
        <w:rPr>
          <w:sz w:val="24"/>
          <w:szCs w:val="24"/>
        </w:rPr>
        <w:t>Dagupan</w:t>
      </w:r>
      <w:proofErr w:type="spellEnd"/>
      <w:r w:rsidR="00C7315B">
        <w:rPr>
          <w:sz w:val="24"/>
          <w:szCs w:val="24"/>
        </w:rPr>
        <w:t xml:space="preserve"> City</w:t>
      </w:r>
    </w:p>
    <w:p w14:paraId="09908493" w14:textId="77777777" w:rsidR="003C7A3E" w:rsidRDefault="003C7A3E" w:rsidP="00446642"/>
    <w:sectPr w:rsidR="003C7A3E" w:rsidSect="00683CB4">
      <w:pgSz w:w="12240" w:h="15840" w:code="1"/>
      <w:pgMar w:top="720" w:right="806" w:bottom="720" w:left="90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7C77" w14:textId="77777777" w:rsidR="00633970" w:rsidRDefault="00633970" w:rsidP="00942CFB">
      <w:r>
        <w:separator/>
      </w:r>
    </w:p>
  </w:endnote>
  <w:endnote w:type="continuationSeparator" w:id="0">
    <w:p w14:paraId="49DAB166" w14:textId="77777777" w:rsidR="00633970" w:rsidRDefault="00633970" w:rsidP="0094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Broadway">
    <w:altName w:val="Kino MT"/>
    <w:charset w:val="00"/>
    <w:family w:val="decorative"/>
    <w:pitch w:val="variable"/>
    <w:sig w:usb0="00000003" w:usb1="00000000" w:usb2="00000000" w:usb3="00000000" w:csb0="00000001" w:csb1="00000000"/>
  </w:font>
  <w:font w:name="Bodoni MT Black">
    <w:altName w:val="Didot"/>
    <w:charset w:val="00"/>
    <w:family w:val="roman"/>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Rockwell Extra Bold">
    <w:panose1 w:val="02060903040505020403"/>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52111" w14:textId="77777777" w:rsidR="00633970" w:rsidRDefault="00633970" w:rsidP="00942CFB">
      <w:r>
        <w:separator/>
      </w:r>
    </w:p>
  </w:footnote>
  <w:footnote w:type="continuationSeparator" w:id="0">
    <w:p w14:paraId="2D1BE6D7" w14:textId="77777777" w:rsidR="00633970" w:rsidRDefault="00633970" w:rsidP="00942C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FF4"/>
    <w:multiLevelType w:val="hybridMultilevel"/>
    <w:tmpl w:val="A2041EB2"/>
    <w:lvl w:ilvl="0" w:tplc="34090001">
      <w:start w:val="1"/>
      <w:numFmt w:val="bullet"/>
      <w:lvlText w:val=""/>
      <w:lvlJc w:val="left"/>
      <w:pPr>
        <w:ind w:left="765" w:hanging="360"/>
      </w:pPr>
      <w:rPr>
        <w:rFonts w:ascii="Symbol" w:hAnsi="Symbol" w:hint="default"/>
      </w:rPr>
    </w:lvl>
    <w:lvl w:ilvl="1" w:tplc="34090003" w:tentative="1">
      <w:start w:val="1"/>
      <w:numFmt w:val="bullet"/>
      <w:lvlText w:val="o"/>
      <w:lvlJc w:val="left"/>
      <w:pPr>
        <w:ind w:left="1485" w:hanging="360"/>
      </w:pPr>
      <w:rPr>
        <w:rFonts w:ascii="Courier New" w:hAnsi="Courier New" w:cs="Courier New" w:hint="default"/>
      </w:rPr>
    </w:lvl>
    <w:lvl w:ilvl="2" w:tplc="34090005" w:tentative="1">
      <w:start w:val="1"/>
      <w:numFmt w:val="bullet"/>
      <w:lvlText w:val=""/>
      <w:lvlJc w:val="left"/>
      <w:pPr>
        <w:ind w:left="2205" w:hanging="360"/>
      </w:pPr>
      <w:rPr>
        <w:rFonts w:ascii="Wingdings" w:hAnsi="Wingdings" w:hint="default"/>
      </w:rPr>
    </w:lvl>
    <w:lvl w:ilvl="3" w:tplc="34090001" w:tentative="1">
      <w:start w:val="1"/>
      <w:numFmt w:val="bullet"/>
      <w:lvlText w:val=""/>
      <w:lvlJc w:val="left"/>
      <w:pPr>
        <w:ind w:left="2925" w:hanging="360"/>
      </w:pPr>
      <w:rPr>
        <w:rFonts w:ascii="Symbol" w:hAnsi="Symbol" w:hint="default"/>
      </w:rPr>
    </w:lvl>
    <w:lvl w:ilvl="4" w:tplc="34090003" w:tentative="1">
      <w:start w:val="1"/>
      <w:numFmt w:val="bullet"/>
      <w:lvlText w:val="o"/>
      <w:lvlJc w:val="left"/>
      <w:pPr>
        <w:ind w:left="3645" w:hanging="360"/>
      </w:pPr>
      <w:rPr>
        <w:rFonts w:ascii="Courier New" w:hAnsi="Courier New" w:cs="Courier New" w:hint="default"/>
      </w:rPr>
    </w:lvl>
    <w:lvl w:ilvl="5" w:tplc="34090005" w:tentative="1">
      <w:start w:val="1"/>
      <w:numFmt w:val="bullet"/>
      <w:lvlText w:val=""/>
      <w:lvlJc w:val="left"/>
      <w:pPr>
        <w:ind w:left="4365" w:hanging="360"/>
      </w:pPr>
      <w:rPr>
        <w:rFonts w:ascii="Wingdings" w:hAnsi="Wingdings" w:hint="default"/>
      </w:rPr>
    </w:lvl>
    <w:lvl w:ilvl="6" w:tplc="34090001" w:tentative="1">
      <w:start w:val="1"/>
      <w:numFmt w:val="bullet"/>
      <w:lvlText w:val=""/>
      <w:lvlJc w:val="left"/>
      <w:pPr>
        <w:ind w:left="5085" w:hanging="360"/>
      </w:pPr>
      <w:rPr>
        <w:rFonts w:ascii="Symbol" w:hAnsi="Symbol" w:hint="default"/>
      </w:rPr>
    </w:lvl>
    <w:lvl w:ilvl="7" w:tplc="34090003" w:tentative="1">
      <w:start w:val="1"/>
      <w:numFmt w:val="bullet"/>
      <w:lvlText w:val="o"/>
      <w:lvlJc w:val="left"/>
      <w:pPr>
        <w:ind w:left="5805" w:hanging="360"/>
      </w:pPr>
      <w:rPr>
        <w:rFonts w:ascii="Courier New" w:hAnsi="Courier New" w:cs="Courier New" w:hint="default"/>
      </w:rPr>
    </w:lvl>
    <w:lvl w:ilvl="8" w:tplc="34090005" w:tentative="1">
      <w:start w:val="1"/>
      <w:numFmt w:val="bullet"/>
      <w:lvlText w:val=""/>
      <w:lvlJc w:val="left"/>
      <w:pPr>
        <w:ind w:left="6525" w:hanging="360"/>
      </w:pPr>
      <w:rPr>
        <w:rFonts w:ascii="Wingdings" w:hAnsi="Wingdings" w:hint="default"/>
      </w:rPr>
    </w:lvl>
  </w:abstractNum>
  <w:abstractNum w:abstractNumId="1">
    <w:nsid w:val="17C92927"/>
    <w:multiLevelType w:val="hybridMultilevel"/>
    <w:tmpl w:val="DA2EC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41530"/>
    <w:multiLevelType w:val="hybridMultilevel"/>
    <w:tmpl w:val="D5942D96"/>
    <w:lvl w:ilvl="0" w:tplc="1EF2B08E">
      <w:start w:val="8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9F3470"/>
    <w:multiLevelType w:val="hybridMultilevel"/>
    <w:tmpl w:val="C5CA8D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27"/>
    <w:rsid w:val="00001289"/>
    <w:rsid w:val="00021327"/>
    <w:rsid w:val="000261E6"/>
    <w:rsid w:val="00033076"/>
    <w:rsid w:val="00061CF4"/>
    <w:rsid w:val="00061DBB"/>
    <w:rsid w:val="00061EA8"/>
    <w:rsid w:val="000638C0"/>
    <w:rsid w:val="00087A66"/>
    <w:rsid w:val="0009494B"/>
    <w:rsid w:val="000A5508"/>
    <w:rsid w:val="000B1F39"/>
    <w:rsid w:val="000B4090"/>
    <w:rsid w:val="000B7F95"/>
    <w:rsid w:val="000E7481"/>
    <w:rsid w:val="000F1590"/>
    <w:rsid w:val="000F410C"/>
    <w:rsid w:val="00116821"/>
    <w:rsid w:val="0012201F"/>
    <w:rsid w:val="00127017"/>
    <w:rsid w:val="00134603"/>
    <w:rsid w:val="00136FE8"/>
    <w:rsid w:val="00141737"/>
    <w:rsid w:val="00145897"/>
    <w:rsid w:val="00153C03"/>
    <w:rsid w:val="00156EBD"/>
    <w:rsid w:val="00172441"/>
    <w:rsid w:val="0019006C"/>
    <w:rsid w:val="001941AB"/>
    <w:rsid w:val="00195C96"/>
    <w:rsid w:val="001B5A5E"/>
    <w:rsid w:val="001C154B"/>
    <w:rsid w:val="00230069"/>
    <w:rsid w:val="00231E54"/>
    <w:rsid w:val="00234C60"/>
    <w:rsid w:val="002367F6"/>
    <w:rsid w:val="002411AB"/>
    <w:rsid w:val="00250035"/>
    <w:rsid w:val="0025040F"/>
    <w:rsid w:val="002514DF"/>
    <w:rsid w:val="00252534"/>
    <w:rsid w:val="0025752E"/>
    <w:rsid w:val="00274FAF"/>
    <w:rsid w:val="002755EB"/>
    <w:rsid w:val="00285C3A"/>
    <w:rsid w:val="002972BE"/>
    <w:rsid w:val="002A5881"/>
    <w:rsid w:val="002B39E1"/>
    <w:rsid w:val="002B6496"/>
    <w:rsid w:val="002C1965"/>
    <w:rsid w:val="002E0047"/>
    <w:rsid w:val="002E1943"/>
    <w:rsid w:val="002E2669"/>
    <w:rsid w:val="002E5394"/>
    <w:rsid w:val="002F3434"/>
    <w:rsid w:val="0030058E"/>
    <w:rsid w:val="003036A2"/>
    <w:rsid w:val="00312C5D"/>
    <w:rsid w:val="00313657"/>
    <w:rsid w:val="003150EF"/>
    <w:rsid w:val="00315E45"/>
    <w:rsid w:val="0033782D"/>
    <w:rsid w:val="003506BC"/>
    <w:rsid w:val="00355946"/>
    <w:rsid w:val="003635AA"/>
    <w:rsid w:val="00364B2E"/>
    <w:rsid w:val="0037009B"/>
    <w:rsid w:val="00377653"/>
    <w:rsid w:val="003816BE"/>
    <w:rsid w:val="00393ADB"/>
    <w:rsid w:val="003A2AFC"/>
    <w:rsid w:val="003B141A"/>
    <w:rsid w:val="003C6144"/>
    <w:rsid w:val="003C6C65"/>
    <w:rsid w:val="003C7A3E"/>
    <w:rsid w:val="003D212A"/>
    <w:rsid w:val="003D6F99"/>
    <w:rsid w:val="003E3532"/>
    <w:rsid w:val="003F2045"/>
    <w:rsid w:val="003F3C9C"/>
    <w:rsid w:val="0040194D"/>
    <w:rsid w:val="004065D6"/>
    <w:rsid w:val="00407070"/>
    <w:rsid w:val="00407776"/>
    <w:rsid w:val="00415A4C"/>
    <w:rsid w:val="00417325"/>
    <w:rsid w:val="00421F6D"/>
    <w:rsid w:val="004248B8"/>
    <w:rsid w:val="00431AD3"/>
    <w:rsid w:val="00432AB0"/>
    <w:rsid w:val="00432BA6"/>
    <w:rsid w:val="00444B0D"/>
    <w:rsid w:val="00446642"/>
    <w:rsid w:val="00454D8E"/>
    <w:rsid w:val="0046181C"/>
    <w:rsid w:val="0048515C"/>
    <w:rsid w:val="004856A8"/>
    <w:rsid w:val="004871F6"/>
    <w:rsid w:val="004910B4"/>
    <w:rsid w:val="004A7964"/>
    <w:rsid w:val="004B02A7"/>
    <w:rsid w:val="004B2AC3"/>
    <w:rsid w:val="004B3103"/>
    <w:rsid w:val="004B6E72"/>
    <w:rsid w:val="004C2A9F"/>
    <w:rsid w:val="004D289E"/>
    <w:rsid w:val="004D4ED7"/>
    <w:rsid w:val="004E1D5C"/>
    <w:rsid w:val="004E79B6"/>
    <w:rsid w:val="004F4BA6"/>
    <w:rsid w:val="0051019C"/>
    <w:rsid w:val="0051139C"/>
    <w:rsid w:val="00511757"/>
    <w:rsid w:val="00517384"/>
    <w:rsid w:val="005324C6"/>
    <w:rsid w:val="0054593C"/>
    <w:rsid w:val="0055078C"/>
    <w:rsid w:val="0056610E"/>
    <w:rsid w:val="00567DA3"/>
    <w:rsid w:val="00572155"/>
    <w:rsid w:val="00584680"/>
    <w:rsid w:val="0059470E"/>
    <w:rsid w:val="005A0D72"/>
    <w:rsid w:val="005A2B3B"/>
    <w:rsid w:val="005A344E"/>
    <w:rsid w:val="005A480B"/>
    <w:rsid w:val="005B1231"/>
    <w:rsid w:val="005C11C3"/>
    <w:rsid w:val="005C2DEE"/>
    <w:rsid w:val="005D0A54"/>
    <w:rsid w:val="005D0C50"/>
    <w:rsid w:val="005E0916"/>
    <w:rsid w:val="005E6297"/>
    <w:rsid w:val="005F616F"/>
    <w:rsid w:val="0060342E"/>
    <w:rsid w:val="00606B6A"/>
    <w:rsid w:val="00612166"/>
    <w:rsid w:val="006121CA"/>
    <w:rsid w:val="0061580A"/>
    <w:rsid w:val="00626CAA"/>
    <w:rsid w:val="00633970"/>
    <w:rsid w:val="0064654B"/>
    <w:rsid w:val="00650C07"/>
    <w:rsid w:val="00652250"/>
    <w:rsid w:val="00665B73"/>
    <w:rsid w:val="00666D89"/>
    <w:rsid w:val="00683CB4"/>
    <w:rsid w:val="00685D0D"/>
    <w:rsid w:val="006A0D0D"/>
    <w:rsid w:val="006A7590"/>
    <w:rsid w:val="006B12D1"/>
    <w:rsid w:val="006C5ED2"/>
    <w:rsid w:val="006F1713"/>
    <w:rsid w:val="006F2E96"/>
    <w:rsid w:val="00702900"/>
    <w:rsid w:val="00702947"/>
    <w:rsid w:val="00702A7A"/>
    <w:rsid w:val="00706796"/>
    <w:rsid w:val="007105BF"/>
    <w:rsid w:val="00720912"/>
    <w:rsid w:val="007259A0"/>
    <w:rsid w:val="00725CBD"/>
    <w:rsid w:val="007300DC"/>
    <w:rsid w:val="00734634"/>
    <w:rsid w:val="007433D8"/>
    <w:rsid w:val="00757309"/>
    <w:rsid w:val="00764FAE"/>
    <w:rsid w:val="00767E75"/>
    <w:rsid w:val="00773369"/>
    <w:rsid w:val="00773C20"/>
    <w:rsid w:val="007773D1"/>
    <w:rsid w:val="00794260"/>
    <w:rsid w:val="00795F1B"/>
    <w:rsid w:val="007A0470"/>
    <w:rsid w:val="007B05B3"/>
    <w:rsid w:val="007B493A"/>
    <w:rsid w:val="007B7ED9"/>
    <w:rsid w:val="008079DE"/>
    <w:rsid w:val="0081407C"/>
    <w:rsid w:val="00814D28"/>
    <w:rsid w:val="00817E6E"/>
    <w:rsid w:val="00835741"/>
    <w:rsid w:val="008415FB"/>
    <w:rsid w:val="00841BAC"/>
    <w:rsid w:val="00842E2F"/>
    <w:rsid w:val="0084450F"/>
    <w:rsid w:val="00845093"/>
    <w:rsid w:val="00863DB1"/>
    <w:rsid w:val="00865C19"/>
    <w:rsid w:val="00866A44"/>
    <w:rsid w:val="008673B2"/>
    <w:rsid w:val="00867DB4"/>
    <w:rsid w:val="008B356B"/>
    <w:rsid w:val="008B3BC4"/>
    <w:rsid w:val="008B7695"/>
    <w:rsid w:val="008C76BF"/>
    <w:rsid w:val="008D1C37"/>
    <w:rsid w:val="008D2FAF"/>
    <w:rsid w:val="008E19E2"/>
    <w:rsid w:val="008E4C50"/>
    <w:rsid w:val="008F0608"/>
    <w:rsid w:val="0090007D"/>
    <w:rsid w:val="0091104A"/>
    <w:rsid w:val="0093071E"/>
    <w:rsid w:val="009313A4"/>
    <w:rsid w:val="00931911"/>
    <w:rsid w:val="009342B5"/>
    <w:rsid w:val="00942CFB"/>
    <w:rsid w:val="00946B3E"/>
    <w:rsid w:val="009475EA"/>
    <w:rsid w:val="009507D3"/>
    <w:rsid w:val="009645CF"/>
    <w:rsid w:val="00967E07"/>
    <w:rsid w:val="0098327D"/>
    <w:rsid w:val="0098610F"/>
    <w:rsid w:val="009862C7"/>
    <w:rsid w:val="0098689D"/>
    <w:rsid w:val="009877A5"/>
    <w:rsid w:val="00995017"/>
    <w:rsid w:val="009A0DBA"/>
    <w:rsid w:val="009A699E"/>
    <w:rsid w:val="009B1E64"/>
    <w:rsid w:val="009D30AD"/>
    <w:rsid w:val="009D3669"/>
    <w:rsid w:val="009F1D13"/>
    <w:rsid w:val="00A10C66"/>
    <w:rsid w:val="00A1150B"/>
    <w:rsid w:val="00A25D0C"/>
    <w:rsid w:val="00A3197B"/>
    <w:rsid w:val="00A44972"/>
    <w:rsid w:val="00A62185"/>
    <w:rsid w:val="00A6723E"/>
    <w:rsid w:val="00A75417"/>
    <w:rsid w:val="00A843D3"/>
    <w:rsid w:val="00A845B0"/>
    <w:rsid w:val="00A9068C"/>
    <w:rsid w:val="00AA08D2"/>
    <w:rsid w:val="00AA0C99"/>
    <w:rsid w:val="00AA4B84"/>
    <w:rsid w:val="00AB0A3A"/>
    <w:rsid w:val="00AC4FD0"/>
    <w:rsid w:val="00AD148D"/>
    <w:rsid w:val="00AE773B"/>
    <w:rsid w:val="00AF5B18"/>
    <w:rsid w:val="00B002CD"/>
    <w:rsid w:val="00B237B6"/>
    <w:rsid w:val="00B24DDC"/>
    <w:rsid w:val="00B265F1"/>
    <w:rsid w:val="00B26E66"/>
    <w:rsid w:val="00B278F7"/>
    <w:rsid w:val="00B32B27"/>
    <w:rsid w:val="00B3410D"/>
    <w:rsid w:val="00B34B0C"/>
    <w:rsid w:val="00B372CA"/>
    <w:rsid w:val="00B41681"/>
    <w:rsid w:val="00B44E31"/>
    <w:rsid w:val="00B54732"/>
    <w:rsid w:val="00B573D1"/>
    <w:rsid w:val="00B57489"/>
    <w:rsid w:val="00B70A85"/>
    <w:rsid w:val="00B7371F"/>
    <w:rsid w:val="00B73C86"/>
    <w:rsid w:val="00B7724C"/>
    <w:rsid w:val="00B80628"/>
    <w:rsid w:val="00B87D26"/>
    <w:rsid w:val="00B90F8F"/>
    <w:rsid w:val="00BA0641"/>
    <w:rsid w:val="00BB0D57"/>
    <w:rsid w:val="00BB6EE0"/>
    <w:rsid w:val="00BC4078"/>
    <w:rsid w:val="00BE5433"/>
    <w:rsid w:val="00BF49FB"/>
    <w:rsid w:val="00C0705A"/>
    <w:rsid w:val="00C12386"/>
    <w:rsid w:val="00C23C2D"/>
    <w:rsid w:val="00C24B0D"/>
    <w:rsid w:val="00C355FF"/>
    <w:rsid w:val="00C434A8"/>
    <w:rsid w:val="00C44F1B"/>
    <w:rsid w:val="00C57FE2"/>
    <w:rsid w:val="00C7315B"/>
    <w:rsid w:val="00C80710"/>
    <w:rsid w:val="00C871B2"/>
    <w:rsid w:val="00CA5E01"/>
    <w:rsid w:val="00CB0F78"/>
    <w:rsid w:val="00CC58B6"/>
    <w:rsid w:val="00CD4F32"/>
    <w:rsid w:val="00CD5773"/>
    <w:rsid w:val="00CD6E3E"/>
    <w:rsid w:val="00CE6534"/>
    <w:rsid w:val="00D04827"/>
    <w:rsid w:val="00D054D5"/>
    <w:rsid w:val="00D11F12"/>
    <w:rsid w:val="00D26EB1"/>
    <w:rsid w:val="00D3370E"/>
    <w:rsid w:val="00D344D3"/>
    <w:rsid w:val="00D36DE3"/>
    <w:rsid w:val="00D62889"/>
    <w:rsid w:val="00D64521"/>
    <w:rsid w:val="00D65593"/>
    <w:rsid w:val="00D80759"/>
    <w:rsid w:val="00D807B8"/>
    <w:rsid w:val="00D93DD5"/>
    <w:rsid w:val="00D9778F"/>
    <w:rsid w:val="00D97972"/>
    <w:rsid w:val="00DA2C9C"/>
    <w:rsid w:val="00DB596D"/>
    <w:rsid w:val="00DC012B"/>
    <w:rsid w:val="00DF79CC"/>
    <w:rsid w:val="00E16845"/>
    <w:rsid w:val="00E64CAC"/>
    <w:rsid w:val="00E64DCF"/>
    <w:rsid w:val="00E73FB8"/>
    <w:rsid w:val="00E8190D"/>
    <w:rsid w:val="00E853AB"/>
    <w:rsid w:val="00E85587"/>
    <w:rsid w:val="00EA61D6"/>
    <w:rsid w:val="00EA70F9"/>
    <w:rsid w:val="00EA7FD6"/>
    <w:rsid w:val="00EB2177"/>
    <w:rsid w:val="00EB233B"/>
    <w:rsid w:val="00EB5C62"/>
    <w:rsid w:val="00EC7276"/>
    <w:rsid w:val="00ED31CD"/>
    <w:rsid w:val="00ED6056"/>
    <w:rsid w:val="00EE4B1D"/>
    <w:rsid w:val="00EF0EA2"/>
    <w:rsid w:val="00F145A2"/>
    <w:rsid w:val="00F14FB1"/>
    <w:rsid w:val="00F17A0F"/>
    <w:rsid w:val="00F22412"/>
    <w:rsid w:val="00F4312B"/>
    <w:rsid w:val="00F432E4"/>
    <w:rsid w:val="00F445A5"/>
    <w:rsid w:val="00F46814"/>
    <w:rsid w:val="00F514A1"/>
    <w:rsid w:val="00F66B6E"/>
    <w:rsid w:val="00F70DFF"/>
    <w:rsid w:val="00F7285C"/>
    <w:rsid w:val="00F86FE2"/>
    <w:rsid w:val="00F923B9"/>
    <w:rsid w:val="00FB0323"/>
    <w:rsid w:val="00FB3056"/>
    <w:rsid w:val="00FE1FE7"/>
    <w:rsid w:val="00FE4923"/>
    <w:rsid w:val="00FE4A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6B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27"/>
    <w:pPr>
      <w:spacing w:after="0" w:line="240" w:lineRule="auto"/>
    </w:pPr>
    <w:rPr>
      <w:rFonts w:ascii="Times New Roman" w:eastAsia="Times New Roman" w:hAnsi="Times New Roman" w:cs="Times New Roman"/>
      <w:sz w:val="20"/>
      <w:szCs w:val="20"/>
      <w:lang w:val="en-US" w:eastAsia="ja-JP"/>
    </w:rPr>
  </w:style>
  <w:style w:type="paragraph" w:styleId="Heading1">
    <w:name w:val="heading 1"/>
    <w:basedOn w:val="Normal"/>
    <w:next w:val="Normal"/>
    <w:link w:val="Heading1Char"/>
    <w:uiPriority w:val="9"/>
    <w:qFormat/>
    <w:rsid w:val="00F92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D04827"/>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04827"/>
    <w:rPr>
      <w:rFonts w:ascii="Times New Roman" w:eastAsia="Times New Roman" w:hAnsi="Times New Roman" w:cs="Times New Roman"/>
      <w:b/>
      <w:szCs w:val="20"/>
      <w:lang w:val="en-US" w:eastAsia="ja-JP"/>
    </w:rPr>
  </w:style>
  <w:style w:type="paragraph" w:styleId="BodyText">
    <w:name w:val="Body Text"/>
    <w:basedOn w:val="Normal"/>
    <w:link w:val="BodyTextChar"/>
    <w:rsid w:val="00D04827"/>
    <w:pPr>
      <w:pBdr>
        <w:bottom w:val="single" w:sz="6" w:space="1" w:color="auto"/>
      </w:pBdr>
      <w:jc w:val="both"/>
    </w:pPr>
    <w:rPr>
      <w:sz w:val="22"/>
    </w:rPr>
  </w:style>
  <w:style w:type="character" w:customStyle="1" w:styleId="BodyTextChar">
    <w:name w:val="Body Text Char"/>
    <w:basedOn w:val="DefaultParagraphFont"/>
    <w:link w:val="BodyText"/>
    <w:rsid w:val="00D04827"/>
    <w:rPr>
      <w:rFonts w:ascii="Times New Roman" w:eastAsia="Times New Roman" w:hAnsi="Times New Roman" w:cs="Times New Roman"/>
      <w:szCs w:val="20"/>
      <w:lang w:val="en-US" w:eastAsia="ja-JP"/>
    </w:rPr>
  </w:style>
  <w:style w:type="character" w:styleId="Hyperlink">
    <w:name w:val="Hyperlink"/>
    <w:basedOn w:val="DefaultParagraphFont"/>
    <w:rsid w:val="00D04827"/>
    <w:rPr>
      <w:color w:val="0000FF"/>
      <w:u w:val="single"/>
    </w:rPr>
  </w:style>
  <w:style w:type="character" w:styleId="CommentReference">
    <w:name w:val="annotation reference"/>
    <w:basedOn w:val="DefaultParagraphFont"/>
    <w:rsid w:val="00D04827"/>
    <w:rPr>
      <w:sz w:val="16"/>
      <w:szCs w:val="16"/>
    </w:rPr>
  </w:style>
  <w:style w:type="paragraph" w:styleId="CommentText">
    <w:name w:val="annotation text"/>
    <w:basedOn w:val="Normal"/>
    <w:link w:val="CommentTextChar"/>
    <w:rsid w:val="00D04827"/>
  </w:style>
  <w:style w:type="character" w:customStyle="1" w:styleId="CommentTextChar">
    <w:name w:val="Comment Text Char"/>
    <w:basedOn w:val="DefaultParagraphFont"/>
    <w:link w:val="CommentText"/>
    <w:rsid w:val="00D04827"/>
    <w:rPr>
      <w:rFonts w:ascii="Times New Roman" w:eastAsia="Times New Roman" w:hAnsi="Times New Roman" w:cs="Times New Roman"/>
      <w:sz w:val="20"/>
      <w:szCs w:val="20"/>
      <w:lang w:val="en-US" w:eastAsia="ja-JP"/>
    </w:rPr>
  </w:style>
  <w:style w:type="paragraph" w:styleId="BalloonText">
    <w:name w:val="Balloon Text"/>
    <w:basedOn w:val="Normal"/>
    <w:link w:val="BalloonTextChar"/>
    <w:uiPriority w:val="99"/>
    <w:semiHidden/>
    <w:unhideWhenUsed/>
    <w:rsid w:val="00D04827"/>
    <w:rPr>
      <w:rFonts w:ascii="Tahoma" w:hAnsi="Tahoma" w:cs="Tahoma"/>
      <w:sz w:val="16"/>
      <w:szCs w:val="16"/>
    </w:rPr>
  </w:style>
  <w:style w:type="character" w:customStyle="1" w:styleId="BalloonTextChar">
    <w:name w:val="Balloon Text Char"/>
    <w:basedOn w:val="DefaultParagraphFont"/>
    <w:link w:val="BalloonText"/>
    <w:uiPriority w:val="99"/>
    <w:semiHidden/>
    <w:rsid w:val="00D04827"/>
    <w:rPr>
      <w:rFonts w:ascii="Tahoma" w:eastAsia="Times New Roman" w:hAnsi="Tahoma" w:cs="Tahoma"/>
      <w:sz w:val="16"/>
      <w:szCs w:val="16"/>
      <w:lang w:val="en-US" w:eastAsia="ja-JP"/>
    </w:rPr>
  </w:style>
  <w:style w:type="paragraph" w:styleId="ListParagraph">
    <w:name w:val="List Paragraph"/>
    <w:basedOn w:val="Normal"/>
    <w:uiPriority w:val="34"/>
    <w:qFormat/>
    <w:rsid w:val="00B265F1"/>
    <w:pPr>
      <w:ind w:left="720"/>
      <w:contextualSpacing/>
    </w:pPr>
  </w:style>
  <w:style w:type="character" w:customStyle="1" w:styleId="Heading1Char">
    <w:name w:val="Heading 1 Char"/>
    <w:basedOn w:val="DefaultParagraphFont"/>
    <w:link w:val="Heading1"/>
    <w:uiPriority w:val="9"/>
    <w:rsid w:val="00F923B9"/>
    <w:rPr>
      <w:rFonts w:asciiTheme="majorHAnsi" w:eastAsiaTheme="majorEastAsia" w:hAnsiTheme="majorHAnsi" w:cstheme="majorBidi"/>
      <w:b/>
      <w:bCs/>
      <w:color w:val="365F91" w:themeColor="accent1" w:themeShade="BF"/>
      <w:sz w:val="28"/>
      <w:szCs w:val="28"/>
      <w:lang w:val="en-US" w:eastAsia="ja-JP"/>
    </w:rPr>
  </w:style>
  <w:style w:type="character" w:customStyle="1" w:styleId="apple-style-span">
    <w:name w:val="apple-style-span"/>
    <w:basedOn w:val="DefaultParagraphFont"/>
    <w:rsid w:val="00F923B9"/>
  </w:style>
  <w:style w:type="character" w:customStyle="1" w:styleId="apple-converted-space">
    <w:name w:val="apple-converted-space"/>
    <w:basedOn w:val="DefaultParagraphFont"/>
    <w:rsid w:val="00F923B9"/>
  </w:style>
  <w:style w:type="paragraph" w:styleId="NormalWeb">
    <w:name w:val="Normal (Web)"/>
    <w:basedOn w:val="Normal"/>
    <w:uiPriority w:val="99"/>
    <w:semiHidden/>
    <w:unhideWhenUsed/>
    <w:rsid w:val="00F923B9"/>
    <w:pPr>
      <w:spacing w:before="100" w:beforeAutospacing="1" w:after="100" w:afterAutospacing="1"/>
    </w:pPr>
    <w:rPr>
      <w:sz w:val="24"/>
      <w:szCs w:val="24"/>
      <w:lang w:eastAsia="en-US"/>
    </w:rPr>
  </w:style>
  <w:style w:type="character" w:styleId="Strong">
    <w:name w:val="Strong"/>
    <w:basedOn w:val="DefaultParagraphFont"/>
    <w:uiPriority w:val="22"/>
    <w:qFormat/>
    <w:rsid w:val="00F923B9"/>
    <w:rPr>
      <w:b/>
      <w:bCs/>
    </w:rPr>
  </w:style>
  <w:style w:type="table" w:styleId="TableGrid">
    <w:name w:val="Table Grid"/>
    <w:basedOn w:val="TableNormal"/>
    <w:uiPriority w:val="59"/>
    <w:rsid w:val="004910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2CFB"/>
    <w:pPr>
      <w:tabs>
        <w:tab w:val="center" w:pos="4680"/>
        <w:tab w:val="right" w:pos="9360"/>
      </w:tabs>
    </w:pPr>
  </w:style>
  <w:style w:type="character" w:customStyle="1" w:styleId="HeaderChar">
    <w:name w:val="Header Char"/>
    <w:basedOn w:val="DefaultParagraphFont"/>
    <w:link w:val="Header"/>
    <w:uiPriority w:val="99"/>
    <w:semiHidden/>
    <w:rsid w:val="00942CFB"/>
    <w:rPr>
      <w:rFonts w:ascii="Times New Roman" w:eastAsia="Times New Roman" w:hAnsi="Times New Roman" w:cs="Times New Roman"/>
      <w:sz w:val="20"/>
      <w:szCs w:val="20"/>
      <w:lang w:val="en-US" w:eastAsia="ja-JP"/>
    </w:rPr>
  </w:style>
  <w:style w:type="paragraph" w:styleId="Footer">
    <w:name w:val="footer"/>
    <w:basedOn w:val="Normal"/>
    <w:link w:val="FooterChar"/>
    <w:uiPriority w:val="99"/>
    <w:semiHidden/>
    <w:unhideWhenUsed/>
    <w:rsid w:val="00942CFB"/>
    <w:pPr>
      <w:tabs>
        <w:tab w:val="center" w:pos="4680"/>
        <w:tab w:val="right" w:pos="9360"/>
      </w:tabs>
    </w:pPr>
  </w:style>
  <w:style w:type="character" w:customStyle="1" w:styleId="FooterChar">
    <w:name w:val="Footer Char"/>
    <w:basedOn w:val="DefaultParagraphFont"/>
    <w:link w:val="Footer"/>
    <w:uiPriority w:val="99"/>
    <w:semiHidden/>
    <w:rsid w:val="00942CFB"/>
    <w:rPr>
      <w:rFonts w:ascii="Times New Roman" w:eastAsia="Times New Roman" w:hAnsi="Times New Roman" w:cs="Times New Roman"/>
      <w:sz w:val="20"/>
      <w:szCs w:val="20"/>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27"/>
    <w:pPr>
      <w:spacing w:after="0" w:line="240" w:lineRule="auto"/>
    </w:pPr>
    <w:rPr>
      <w:rFonts w:ascii="Times New Roman" w:eastAsia="Times New Roman" w:hAnsi="Times New Roman" w:cs="Times New Roman"/>
      <w:sz w:val="20"/>
      <w:szCs w:val="20"/>
      <w:lang w:val="en-US" w:eastAsia="ja-JP"/>
    </w:rPr>
  </w:style>
  <w:style w:type="paragraph" w:styleId="Heading1">
    <w:name w:val="heading 1"/>
    <w:basedOn w:val="Normal"/>
    <w:next w:val="Normal"/>
    <w:link w:val="Heading1Char"/>
    <w:uiPriority w:val="9"/>
    <w:qFormat/>
    <w:rsid w:val="00F92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D04827"/>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04827"/>
    <w:rPr>
      <w:rFonts w:ascii="Times New Roman" w:eastAsia="Times New Roman" w:hAnsi="Times New Roman" w:cs="Times New Roman"/>
      <w:b/>
      <w:szCs w:val="20"/>
      <w:lang w:val="en-US" w:eastAsia="ja-JP"/>
    </w:rPr>
  </w:style>
  <w:style w:type="paragraph" w:styleId="BodyText">
    <w:name w:val="Body Text"/>
    <w:basedOn w:val="Normal"/>
    <w:link w:val="BodyTextChar"/>
    <w:rsid w:val="00D04827"/>
    <w:pPr>
      <w:pBdr>
        <w:bottom w:val="single" w:sz="6" w:space="1" w:color="auto"/>
      </w:pBdr>
      <w:jc w:val="both"/>
    </w:pPr>
    <w:rPr>
      <w:sz w:val="22"/>
    </w:rPr>
  </w:style>
  <w:style w:type="character" w:customStyle="1" w:styleId="BodyTextChar">
    <w:name w:val="Body Text Char"/>
    <w:basedOn w:val="DefaultParagraphFont"/>
    <w:link w:val="BodyText"/>
    <w:rsid w:val="00D04827"/>
    <w:rPr>
      <w:rFonts w:ascii="Times New Roman" w:eastAsia="Times New Roman" w:hAnsi="Times New Roman" w:cs="Times New Roman"/>
      <w:szCs w:val="20"/>
      <w:lang w:val="en-US" w:eastAsia="ja-JP"/>
    </w:rPr>
  </w:style>
  <w:style w:type="character" w:styleId="Hyperlink">
    <w:name w:val="Hyperlink"/>
    <w:basedOn w:val="DefaultParagraphFont"/>
    <w:rsid w:val="00D04827"/>
    <w:rPr>
      <w:color w:val="0000FF"/>
      <w:u w:val="single"/>
    </w:rPr>
  </w:style>
  <w:style w:type="character" w:styleId="CommentReference">
    <w:name w:val="annotation reference"/>
    <w:basedOn w:val="DefaultParagraphFont"/>
    <w:rsid w:val="00D04827"/>
    <w:rPr>
      <w:sz w:val="16"/>
      <w:szCs w:val="16"/>
    </w:rPr>
  </w:style>
  <w:style w:type="paragraph" w:styleId="CommentText">
    <w:name w:val="annotation text"/>
    <w:basedOn w:val="Normal"/>
    <w:link w:val="CommentTextChar"/>
    <w:rsid w:val="00D04827"/>
  </w:style>
  <w:style w:type="character" w:customStyle="1" w:styleId="CommentTextChar">
    <w:name w:val="Comment Text Char"/>
    <w:basedOn w:val="DefaultParagraphFont"/>
    <w:link w:val="CommentText"/>
    <w:rsid w:val="00D04827"/>
    <w:rPr>
      <w:rFonts w:ascii="Times New Roman" w:eastAsia="Times New Roman" w:hAnsi="Times New Roman" w:cs="Times New Roman"/>
      <w:sz w:val="20"/>
      <w:szCs w:val="20"/>
      <w:lang w:val="en-US" w:eastAsia="ja-JP"/>
    </w:rPr>
  </w:style>
  <w:style w:type="paragraph" w:styleId="BalloonText">
    <w:name w:val="Balloon Text"/>
    <w:basedOn w:val="Normal"/>
    <w:link w:val="BalloonTextChar"/>
    <w:uiPriority w:val="99"/>
    <w:semiHidden/>
    <w:unhideWhenUsed/>
    <w:rsid w:val="00D04827"/>
    <w:rPr>
      <w:rFonts w:ascii="Tahoma" w:hAnsi="Tahoma" w:cs="Tahoma"/>
      <w:sz w:val="16"/>
      <w:szCs w:val="16"/>
    </w:rPr>
  </w:style>
  <w:style w:type="character" w:customStyle="1" w:styleId="BalloonTextChar">
    <w:name w:val="Balloon Text Char"/>
    <w:basedOn w:val="DefaultParagraphFont"/>
    <w:link w:val="BalloonText"/>
    <w:uiPriority w:val="99"/>
    <w:semiHidden/>
    <w:rsid w:val="00D04827"/>
    <w:rPr>
      <w:rFonts w:ascii="Tahoma" w:eastAsia="Times New Roman" w:hAnsi="Tahoma" w:cs="Tahoma"/>
      <w:sz w:val="16"/>
      <w:szCs w:val="16"/>
      <w:lang w:val="en-US" w:eastAsia="ja-JP"/>
    </w:rPr>
  </w:style>
  <w:style w:type="paragraph" w:styleId="ListParagraph">
    <w:name w:val="List Paragraph"/>
    <w:basedOn w:val="Normal"/>
    <w:uiPriority w:val="34"/>
    <w:qFormat/>
    <w:rsid w:val="00B265F1"/>
    <w:pPr>
      <w:ind w:left="720"/>
      <w:contextualSpacing/>
    </w:pPr>
  </w:style>
  <w:style w:type="character" w:customStyle="1" w:styleId="Heading1Char">
    <w:name w:val="Heading 1 Char"/>
    <w:basedOn w:val="DefaultParagraphFont"/>
    <w:link w:val="Heading1"/>
    <w:uiPriority w:val="9"/>
    <w:rsid w:val="00F923B9"/>
    <w:rPr>
      <w:rFonts w:asciiTheme="majorHAnsi" w:eastAsiaTheme="majorEastAsia" w:hAnsiTheme="majorHAnsi" w:cstheme="majorBidi"/>
      <w:b/>
      <w:bCs/>
      <w:color w:val="365F91" w:themeColor="accent1" w:themeShade="BF"/>
      <w:sz w:val="28"/>
      <w:szCs w:val="28"/>
      <w:lang w:val="en-US" w:eastAsia="ja-JP"/>
    </w:rPr>
  </w:style>
  <w:style w:type="character" w:customStyle="1" w:styleId="apple-style-span">
    <w:name w:val="apple-style-span"/>
    <w:basedOn w:val="DefaultParagraphFont"/>
    <w:rsid w:val="00F923B9"/>
  </w:style>
  <w:style w:type="character" w:customStyle="1" w:styleId="apple-converted-space">
    <w:name w:val="apple-converted-space"/>
    <w:basedOn w:val="DefaultParagraphFont"/>
    <w:rsid w:val="00F923B9"/>
  </w:style>
  <w:style w:type="paragraph" w:styleId="NormalWeb">
    <w:name w:val="Normal (Web)"/>
    <w:basedOn w:val="Normal"/>
    <w:uiPriority w:val="99"/>
    <w:semiHidden/>
    <w:unhideWhenUsed/>
    <w:rsid w:val="00F923B9"/>
    <w:pPr>
      <w:spacing w:before="100" w:beforeAutospacing="1" w:after="100" w:afterAutospacing="1"/>
    </w:pPr>
    <w:rPr>
      <w:sz w:val="24"/>
      <w:szCs w:val="24"/>
      <w:lang w:eastAsia="en-US"/>
    </w:rPr>
  </w:style>
  <w:style w:type="character" w:styleId="Strong">
    <w:name w:val="Strong"/>
    <w:basedOn w:val="DefaultParagraphFont"/>
    <w:uiPriority w:val="22"/>
    <w:qFormat/>
    <w:rsid w:val="00F923B9"/>
    <w:rPr>
      <w:b/>
      <w:bCs/>
    </w:rPr>
  </w:style>
  <w:style w:type="table" w:styleId="TableGrid">
    <w:name w:val="Table Grid"/>
    <w:basedOn w:val="TableNormal"/>
    <w:uiPriority w:val="59"/>
    <w:rsid w:val="004910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2CFB"/>
    <w:pPr>
      <w:tabs>
        <w:tab w:val="center" w:pos="4680"/>
        <w:tab w:val="right" w:pos="9360"/>
      </w:tabs>
    </w:pPr>
  </w:style>
  <w:style w:type="character" w:customStyle="1" w:styleId="HeaderChar">
    <w:name w:val="Header Char"/>
    <w:basedOn w:val="DefaultParagraphFont"/>
    <w:link w:val="Header"/>
    <w:uiPriority w:val="99"/>
    <w:semiHidden/>
    <w:rsid w:val="00942CFB"/>
    <w:rPr>
      <w:rFonts w:ascii="Times New Roman" w:eastAsia="Times New Roman" w:hAnsi="Times New Roman" w:cs="Times New Roman"/>
      <w:sz w:val="20"/>
      <w:szCs w:val="20"/>
      <w:lang w:val="en-US" w:eastAsia="ja-JP"/>
    </w:rPr>
  </w:style>
  <w:style w:type="paragraph" w:styleId="Footer">
    <w:name w:val="footer"/>
    <w:basedOn w:val="Normal"/>
    <w:link w:val="FooterChar"/>
    <w:uiPriority w:val="99"/>
    <w:semiHidden/>
    <w:unhideWhenUsed/>
    <w:rsid w:val="00942CFB"/>
    <w:pPr>
      <w:tabs>
        <w:tab w:val="center" w:pos="4680"/>
        <w:tab w:val="right" w:pos="9360"/>
      </w:tabs>
    </w:pPr>
  </w:style>
  <w:style w:type="character" w:customStyle="1" w:styleId="FooterChar">
    <w:name w:val="Footer Char"/>
    <w:basedOn w:val="DefaultParagraphFont"/>
    <w:link w:val="Footer"/>
    <w:uiPriority w:val="99"/>
    <w:semiHidden/>
    <w:rsid w:val="00942CFB"/>
    <w:rPr>
      <w:rFonts w:ascii="Times New Roman" w:eastAsia="Times New Roman" w:hAnsi="Times New Roman"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http://ts4.mm.bing.net/images/thumbnail.aspx?q=4882068483998127&amp;id=64bfc63c72ee61d91304324dda5fad6d" TargetMode="External"/><Relationship Id="rId13" Type="http://schemas.openxmlformats.org/officeDocument/2006/relationships/image" Target="media/image2.jpeg"/><Relationship Id="rId14" Type="http://schemas.openxmlformats.org/officeDocument/2006/relationships/image" Target="http://www.affordablecebu.com/Images/articles/philippine_gov/Philippine_Society_for_the_Study_of_Nature_PSSN_lo.jp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file:///C:\Users\Irene\AppData\Downloads\ka_ballada@yahoo.com" TargetMode="External"/><Relationship Id="rId10" Type="http://schemas.openxmlformats.org/officeDocument/2006/relationships/hyperlink" Target="mailto:psugadoffic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03A8-86DA-2A4A-8B89-8931713B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7199</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Zenaida Baoanan</cp:lastModifiedBy>
  <cp:revision>2</cp:revision>
  <cp:lastPrinted>2014-09-13T01:07:00Z</cp:lastPrinted>
  <dcterms:created xsi:type="dcterms:W3CDTF">2014-10-01T03:27:00Z</dcterms:created>
  <dcterms:modified xsi:type="dcterms:W3CDTF">2014-10-01T03:27:00Z</dcterms:modified>
</cp:coreProperties>
</file>